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83476">
        <w:rPr>
          <w:rFonts w:ascii="Times New Roman" w:hAnsi="Times New Roman" w:cs="Times New Roman"/>
          <w:sz w:val="20"/>
        </w:rPr>
        <w:t>осударственное бюджетное специальное (коррекционное) образовательное учреждение</w:t>
      </w:r>
    </w:p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3476">
        <w:rPr>
          <w:rFonts w:ascii="Times New Roman" w:hAnsi="Times New Roman" w:cs="Times New Roman"/>
          <w:sz w:val="20"/>
        </w:rPr>
        <w:t xml:space="preserve"> для обучающихся, воспитанников с ограниченными возможностями здоровья</w:t>
      </w:r>
    </w:p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3476">
        <w:rPr>
          <w:rFonts w:ascii="Times New Roman" w:hAnsi="Times New Roman" w:cs="Times New Roman"/>
          <w:sz w:val="20"/>
        </w:rPr>
        <w:t xml:space="preserve"> специальная (коррекционная) общеобразовательная</w:t>
      </w:r>
    </w:p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3476">
        <w:rPr>
          <w:rFonts w:ascii="Times New Roman" w:hAnsi="Times New Roman" w:cs="Times New Roman"/>
          <w:sz w:val="20"/>
        </w:rPr>
        <w:t xml:space="preserve"> школа-интернат № 1 имени К. К. Грота</w:t>
      </w:r>
    </w:p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3476">
        <w:rPr>
          <w:rFonts w:ascii="Times New Roman" w:hAnsi="Times New Roman" w:cs="Times New Roman"/>
          <w:sz w:val="20"/>
        </w:rPr>
        <w:t>Красногвардейского района Санкт-Петербурга</w:t>
      </w: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Отчет</w:t>
      </w:r>
    </w:p>
    <w:p w:rsid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о результатах </w:t>
      </w:r>
      <w:proofErr w:type="spellStart"/>
      <w:r>
        <w:rPr>
          <w:rFonts w:ascii="Times New Roman" w:hAnsi="Times New Roman" w:cs="Times New Roman"/>
          <w:i/>
          <w:sz w:val="36"/>
        </w:rPr>
        <w:t>самообследования</w:t>
      </w:r>
      <w:proofErr w:type="spellEnd"/>
    </w:p>
    <w:p w:rsidR="00C4029F" w:rsidRPr="00C4029F" w:rsidRDefault="00C4029F" w:rsidP="00C4029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C4029F">
        <w:rPr>
          <w:rFonts w:ascii="Times New Roman" w:hAnsi="Times New Roman" w:cs="Times New Roman"/>
          <w:i/>
          <w:sz w:val="36"/>
        </w:rPr>
        <w:t>ГБС(К)ОУ школы-интерната № 1 им. К.К.Грота</w:t>
      </w:r>
    </w:p>
    <w:p w:rsidR="00C4029F" w:rsidRPr="00F83476" w:rsidRDefault="00C4029F" w:rsidP="00F8347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F83476" w:rsidRPr="00F83476" w:rsidRDefault="00F83476" w:rsidP="00F8347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C55F90" w:rsidRDefault="00C55F90" w:rsidP="00F834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5F90" w:rsidRDefault="00C55F90" w:rsidP="00F834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Санкт-Петербург</w:t>
      </w:r>
    </w:p>
    <w:p w:rsidR="00F83476" w:rsidRP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3476">
        <w:rPr>
          <w:rFonts w:ascii="Times New Roman" w:hAnsi="Times New Roman" w:cs="Times New Roman"/>
          <w:b/>
          <w:bCs/>
        </w:rPr>
        <w:t>2014  г.</w:t>
      </w:r>
    </w:p>
    <w:p w:rsidR="00DA28D8" w:rsidRPr="00C4029F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результатах </w:t>
      </w:r>
      <w:proofErr w:type="spellStart"/>
      <w:r w:rsidRPr="00C4029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83476" w:rsidRDefault="00F83476" w:rsidP="00F8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ГБС(К)ОУ школы-интерната № 1 им. К.К.Грота</w:t>
      </w:r>
    </w:p>
    <w:p w:rsidR="00DB5820" w:rsidRPr="00C4029F" w:rsidRDefault="00DB5820" w:rsidP="00F8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80A" w:rsidRDefault="0091273E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В связи с модернизацией образования одной из важнейших задач школы является повышение качества образовательных услуг и внедрение инновационных методов в процесс обучения.</w:t>
      </w:r>
      <w:r w:rsidR="004A5FAC" w:rsidRPr="00F83476">
        <w:rPr>
          <w:rFonts w:ascii="Times New Roman" w:hAnsi="Times New Roman" w:cs="Times New Roman"/>
          <w:sz w:val="24"/>
          <w:szCs w:val="24"/>
        </w:rPr>
        <w:t xml:space="preserve"> Для решения этих задач школа-интернат №1 им. К.К. Грота работает в режиме экспериментальной площадки городского уровня по «Отработке модели сетевого взаимодействия образовательного учреждения для детей с ограниченными возможностями здоровья со специальными (коррекционными) образовательными учреждениями других регионов РФ</w:t>
      </w:r>
      <w:r w:rsidR="00F37FE7" w:rsidRPr="00F83476">
        <w:rPr>
          <w:rFonts w:ascii="Times New Roman" w:hAnsi="Times New Roman" w:cs="Times New Roman"/>
          <w:sz w:val="24"/>
          <w:szCs w:val="24"/>
        </w:rPr>
        <w:t>»</w:t>
      </w:r>
      <w:r w:rsidR="001C7479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4A5FAC" w:rsidRPr="00F83476">
        <w:rPr>
          <w:rFonts w:ascii="Times New Roman" w:hAnsi="Times New Roman" w:cs="Times New Roman"/>
          <w:sz w:val="24"/>
          <w:szCs w:val="24"/>
        </w:rPr>
        <w:t xml:space="preserve"> и</w:t>
      </w:r>
      <w:r w:rsidR="005B5AEC" w:rsidRPr="00F83476">
        <w:rPr>
          <w:rFonts w:ascii="Times New Roman" w:hAnsi="Times New Roman" w:cs="Times New Roman"/>
          <w:sz w:val="24"/>
          <w:szCs w:val="24"/>
        </w:rPr>
        <w:t xml:space="preserve"> по «Сис</w:t>
      </w:r>
      <w:r w:rsidR="001C7479" w:rsidRPr="00F83476">
        <w:rPr>
          <w:rFonts w:ascii="Times New Roman" w:hAnsi="Times New Roman" w:cs="Times New Roman"/>
          <w:sz w:val="24"/>
          <w:szCs w:val="24"/>
        </w:rPr>
        <w:t xml:space="preserve">теме внедрения </w:t>
      </w:r>
      <w:r w:rsidR="005B5AEC" w:rsidRPr="00F83476">
        <w:rPr>
          <w:rFonts w:ascii="Times New Roman" w:hAnsi="Times New Roman" w:cs="Times New Roman"/>
          <w:sz w:val="24"/>
          <w:szCs w:val="24"/>
        </w:rPr>
        <w:t>и реализации ФГОС второго покол</w:t>
      </w:r>
      <w:r w:rsidR="001C7479" w:rsidRPr="00F83476">
        <w:rPr>
          <w:rFonts w:ascii="Times New Roman" w:hAnsi="Times New Roman" w:cs="Times New Roman"/>
          <w:sz w:val="24"/>
          <w:szCs w:val="24"/>
        </w:rPr>
        <w:t>ения»,</w:t>
      </w:r>
      <w:r w:rsidR="004A5FAC" w:rsidRPr="00F83476">
        <w:rPr>
          <w:rFonts w:ascii="Times New Roman" w:hAnsi="Times New Roman" w:cs="Times New Roman"/>
          <w:sz w:val="24"/>
          <w:szCs w:val="24"/>
        </w:rPr>
        <w:t xml:space="preserve"> развивает инновационную деятельность по работе с детьми со слож</w:t>
      </w:r>
      <w:r w:rsidR="008133CD" w:rsidRPr="00F83476">
        <w:rPr>
          <w:rFonts w:ascii="Times New Roman" w:hAnsi="Times New Roman" w:cs="Times New Roman"/>
          <w:sz w:val="24"/>
          <w:szCs w:val="24"/>
        </w:rPr>
        <w:t>ной патологией, что даёт возможность предоставлять качественные и своевременные  консультационные образовательные</w:t>
      </w:r>
      <w:r w:rsidR="004A5FAC" w:rsidRPr="00F8347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133CD" w:rsidRPr="00F83476">
        <w:rPr>
          <w:rFonts w:ascii="Times New Roman" w:hAnsi="Times New Roman" w:cs="Times New Roman"/>
          <w:sz w:val="24"/>
          <w:szCs w:val="24"/>
        </w:rPr>
        <w:t>и</w:t>
      </w:r>
      <w:r w:rsidR="004A5FAC" w:rsidRPr="00F83476">
        <w:rPr>
          <w:rFonts w:ascii="Times New Roman" w:hAnsi="Times New Roman" w:cs="Times New Roman"/>
          <w:sz w:val="24"/>
          <w:szCs w:val="24"/>
        </w:rPr>
        <w:t>, даёт школе конкурентоспособный  имидж и поддержку со стороны родителей. Это обеспечивается стабильным высокопрофессиональным коллективом педагогов и современной  постоянно обновляющейся материально-технической базой учреждения.</w:t>
      </w:r>
      <w:r w:rsidR="00902F5B" w:rsidRPr="00F83476">
        <w:rPr>
          <w:rFonts w:ascii="Times New Roman" w:hAnsi="Times New Roman" w:cs="Times New Roman"/>
          <w:sz w:val="24"/>
          <w:szCs w:val="24"/>
        </w:rPr>
        <w:t xml:space="preserve"> За 2013-14</w:t>
      </w:r>
      <w:r w:rsidR="007E5C6D" w:rsidRPr="00F83476">
        <w:rPr>
          <w:rFonts w:ascii="Times New Roman" w:hAnsi="Times New Roman" w:cs="Times New Roman"/>
          <w:sz w:val="24"/>
          <w:szCs w:val="24"/>
        </w:rPr>
        <w:t xml:space="preserve"> год на базе школы прошли </w:t>
      </w:r>
      <w:r w:rsidR="001C7479" w:rsidRPr="00F83476">
        <w:rPr>
          <w:rFonts w:ascii="Times New Roman" w:hAnsi="Times New Roman" w:cs="Times New Roman"/>
          <w:sz w:val="24"/>
          <w:szCs w:val="24"/>
        </w:rPr>
        <w:t>6</w:t>
      </w:r>
      <w:r w:rsidR="00F37FE7" w:rsidRPr="00F83476">
        <w:rPr>
          <w:rFonts w:ascii="Times New Roman" w:hAnsi="Times New Roman" w:cs="Times New Roman"/>
          <w:sz w:val="24"/>
          <w:szCs w:val="24"/>
        </w:rPr>
        <w:t xml:space="preserve"> районных и городских семинаров</w:t>
      </w:r>
      <w:r w:rsidR="007E5C6D" w:rsidRPr="00F83476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1C7479" w:rsidRPr="00F83476">
        <w:rPr>
          <w:rFonts w:ascii="Times New Roman" w:hAnsi="Times New Roman" w:cs="Times New Roman"/>
          <w:sz w:val="24"/>
          <w:szCs w:val="24"/>
        </w:rPr>
        <w:t xml:space="preserve"> школа регулярно участвует в ярмарке инновационных продуктов,</w:t>
      </w:r>
      <w:r w:rsidR="007E5C6D" w:rsidRPr="00F83476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902F5B" w:rsidRPr="00F83476">
        <w:rPr>
          <w:rFonts w:ascii="Times New Roman" w:hAnsi="Times New Roman" w:cs="Times New Roman"/>
          <w:sz w:val="24"/>
          <w:szCs w:val="24"/>
        </w:rPr>
        <w:t xml:space="preserve">о проходят </w:t>
      </w:r>
      <w:proofErr w:type="gramStart"/>
      <w:r w:rsidR="00902F5B" w:rsidRPr="00F83476">
        <w:rPr>
          <w:rFonts w:ascii="Times New Roman" w:hAnsi="Times New Roman" w:cs="Times New Roman"/>
          <w:sz w:val="24"/>
          <w:szCs w:val="24"/>
        </w:rPr>
        <w:t xml:space="preserve">телемосты, </w:t>
      </w:r>
      <w:r w:rsidR="007E5C6D" w:rsidRPr="00F83476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End"/>
      <w:r w:rsidR="00902F5B" w:rsidRPr="00F83476">
        <w:rPr>
          <w:rFonts w:ascii="Times New Roman" w:hAnsi="Times New Roman" w:cs="Times New Roman"/>
          <w:sz w:val="24"/>
          <w:szCs w:val="24"/>
        </w:rPr>
        <w:t xml:space="preserve"> за истекший период провела 3 всероссийские конференции педагогов, второй раз принимала участие в работе Международного Петербургского образовательного форума, став в этом году площадкой для проведения одной из секций форума.</w:t>
      </w:r>
      <w:r w:rsidR="007E5C6D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BF6D26" w:rsidRPr="00F8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26" w:rsidRPr="00F83476" w:rsidRDefault="00BF6D26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За высокое качество работы по подготовке и проведению мероприятий деловой программы </w:t>
      </w:r>
      <w:r w:rsidRPr="00F83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3476">
        <w:rPr>
          <w:rFonts w:ascii="Times New Roman" w:hAnsi="Times New Roman" w:cs="Times New Roman"/>
          <w:sz w:val="24"/>
          <w:szCs w:val="24"/>
        </w:rPr>
        <w:t xml:space="preserve"> Петербургского  образовательного форума Комитет по образованию объявил благодарность коллективу</w:t>
      </w:r>
      <w:r w:rsidR="00FD4AF1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Pr="00F83476">
        <w:rPr>
          <w:rFonts w:ascii="Times New Roman" w:hAnsi="Times New Roman" w:cs="Times New Roman"/>
          <w:sz w:val="24"/>
          <w:szCs w:val="24"/>
        </w:rPr>
        <w:t>.</w:t>
      </w:r>
    </w:p>
    <w:p w:rsidR="001C7479" w:rsidRPr="00F83476" w:rsidRDefault="00A9255D" w:rsidP="00F8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76">
        <w:rPr>
          <w:rFonts w:ascii="Times New Roman" w:hAnsi="Times New Roman" w:cs="Times New Roman"/>
          <w:sz w:val="24"/>
          <w:szCs w:val="24"/>
        </w:rPr>
        <w:t>Работа коллектива педагогов школы-интерната №1</w:t>
      </w:r>
      <w:r w:rsidR="00902F5B" w:rsidRPr="00F83476">
        <w:rPr>
          <w:rFonts w:ascii="Times New Roman" w:hAnsi="Times New Roman" w:cs="Times New Roman"/>
          <w:sz w:val="24"/>
          <w:szCs w:val="24"/>
        </w:rPr>
        <w:t xml:space="preserve"> в 2013-2014 </w:t>
      </w:r>
      <w:r w:rsidR="007E5C6D" w:rsidRPr="00F8347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83476">
        <w:rPr>
          <w:rFonts w:ascii="Times New Roman" w:hAnsi="Times New Roman" w:cs="Times New Roman"/>
          <w:sz w:val="24"/>
          <w:szCs w:val="24"/>
        </w:rPr>
        <w:t xml:space="preserve"> была выс</w:t>
      </w:r>
      <w:r w:rsidR="00902F5B" w:rsidRPr="00F83476">
        <w:rPr>
          <w:rFonts w:ascii="Times New Roman" w:hAnsi="Times New Roman" w:cs="Times New Roman"/>
          <w:sz w:val="24"/>
          <w:szCs w:val="24"/>
        </w:rPr>
        <w:t xml:space="preserve">око оценена Правительством </w:t>
      </w:r>
      <w:r w:rsidRPr="00F83476">
        <w:rPr>
          <w:rFonts w:ascii="Times New Roman" w:hAnsi="Times New Roman" w:cs="Times New Roman"/>
          <w:sz w:val="24"/>
          <w:szCs w:val="24"/>
        </w:rPr>
        <w:t xml:space="preserve">Санкт-Петербурга. </w:t>
      </w:r>
      <w:r w:rsidR="00902F5B" w:rsidRPr="00F83476">
        <w:rPr>
          <w:rFonts w:ascii="Times New Roman" w:hAnsi="Times New Roman" w:cs="Times New Roman"/>
          <w:sz w:val="24"/>
          <w:szCs w:val="24"/>
        </w:rPr>
        <w:t>Школа во второй раз стала победителем Приоритетного национального проекта «Образование» в номинации</w:t>
      </w:r>
      <w:r w:rsidR="001C7479" w:rsidRPr="00F83476">
        <w:rPr>
          <w:rFonts w:ascii="Times New Roman" w:hAnsi="Times New Roman" w:cs="Times New Roman"/>
          <w:sz w:val="24"/>
          <w:szCs w:val="24"/>
        </w:rPr>
        <w:t xml:space="preserve"> «Инновационный продукт», представив </w:t>
      </w:r>
      <w:hyperlink r:id="rId8" w:tgtFrame="_blank" w:history="1">
        <w:r w:rsidR="001C7479" w:rsidRPr="00F834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"Инновационную образовательную программу "Организация внеурочной деятельности ребенка в условиях реализации ФГОС для обучающихся с ограниченными возможностями здоровья"</w:t>
        </w:r>
      </w:hyperlink>
    </w:p>
    <w:p w:rsidR="00DB2628" w:rsidRPr="00F83476" w:rsidRDefault="00DB2628" w:rsidP="00F83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70" w:rsidRPr="00F83476" w:rsidRDefault="003B645C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12AD7" w:rsidRPr="00F83476">
        <w:rPr>
          <w:rFonts w:ascii="Times New Roman" w:hAnsi="Times New Roman" w:cs="Times New Roman"/>
          <w:sz w:val="24"/>
          <w:szCs w:val="24"/>
        </w:rPr>
        <w:t xml:space="preserve">учреждение работает над </w:t>
      </w:r>
      <w:r w:rsidR="00FD4AF1">
        <w:rPr>
          <w:rFonts w:ascii="Times New Roman" w:hAnsi="Times New Roman" w:cs="Times New Roman"/>
          <w:sz w:val="24"/>
          <w:szCs w:val="24"/>
        </w:rPr>
        <w:t>программой развития до 2015 г.</w:t>
      </w:r>
      <w:r w:rsidR="00D12AD7" w:rsidRPr="00F83476">
        <w:rPr>
          <w:rFonts w:ascii="Times New Roman" w:hAnsi="Times New Roman" w:cs="Times New Roman"/>
          <w:sz w:val="24"/>
          <w:szCs w:val="24"/>
        </w:rPr>
        <w:t xml:space="preserve"> в рамках Стра</w:t>
      </w:r>
      <w:r w:rsidR="00FD4AF1">
        <w:rPr>
          <w:rFonts w:ascii="Times New Roman" w:hAnsi="Times New Roman" w:cs="Times New Roman"/>
          <w:sz w:val="24"/>
          <w:szCs w:val="24"/>
        </w:rPr>
        <w:t>тегии «Петербургская школа-</w:t>
      </w:r>
      <w:r w:rsidR="00D12AD7" w:rsidRPr="00F83476">
        <w:rPr>
          <w:rFonts w:ascii="Times New Roman" w:hAnsi="Times New Roman" w:cs="Times New Roman"/>
          <w:sz w:val="24"/>
          <w:szCs w:val="24"/>
        </w:rPr>
        <w:t>2020»</w:t>
      </w:r>
      <w:r w:rsidR="00710C40" w:rsidRPr="00F83476">
        <w:rPr>
          <w:rFonts w:ascii="Times New Roman" w:hAnsi="Times New Roman" w:cs="Times New Roman"/>
          <w:sz w:val="24"/>
          <w:szCs w:val="24"/>
        </w:rPr>
        <w:t xml:space="preserve"> , учитывая коррекционно-развивающую направленность</w:t>
      </w:r>
      <w:r w:rsidRPr="00F83476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710C40" w:rsidRPr="00F83476">
        <w:rPr>
          <w:rFonts w:ascii="Times New Roman" w:hAnsi="Times New Roman" w:cs="Times New Roman"/>
          <w:sz w:val="24"/>
          <w:szCs w:val="24"/>
        </w:rPr>
        <w:t xml:space="preserve"> образовательного процесса.  </w:t>
      </w:r>
      <w:r w:rsidR="00ED0F70" w:rsidRPr="00F83476">
        <w:rPr>
          <w:rFonts w:ascii="Times New Roman" w:hAnsi="Times New Roman" w:cs="Times New Roman"/>
          <w:sz w:val="24"/>
          <w:szCs w:val="24"/>
        </w:rPr>
        <w:t>Коллектив ищет новые подходы к</w:t>
      </w:r>
      <w:r w:rsidR="00710C40" w:rsidRPr="00F83476">
        <w:rPr>
          <w:rFonts w:ascii="Times New Roman" w:hAnsi="Times New Roman" w:cs="Times New Roman"/>
          <w:sz w:val="24"/>
          <w:szCs w:val="24"/>
        </w:rPr>
        <w:t xml:space="preserve"> социально-реабилитационной работе и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к созданию</w:t>
      </w:r>
      <w:r w:rsidR="00710C40" w:rsidRPr="00F83476">
        <w:rPr>
          <w:rFonts w:ascii="Times New Roman" w:hAnsi="Times New Roman" w:cs="Times New Roman"/>
          <w:sz w:val="24"/>
          <w:szCs w:val="24"/>
        </w:rPr>
        <w:t xml:space="preserve"> модели непрерывной комплексной адаптации и реабилитации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слепых и </w:t>
      </w:r>
      <w:r w:rsidR="00710C40" w:rsidRPr="00F83476">
        <w:rPr>
          <w:rFonts w:ascii="Times New Roman" w:hAnsi="Times New Roman" w:cs="Times New Roman"/>
          <w:sz w:val="24"/>
          <w:szCs w:val="24"/>
        </w:rPr>
        <w:t xml:space="preserve"> слабовидящих учащихся,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что</w:t>
      </w:r>
      <w:r w:rsidR="00710C40" w:rsidRPr="00F83476">
        <w:rPr>
          <w:rFonts w:ascii="Times New Roman" w:hAnsi="Times New Roman" w:cs="Times New Roman"/>
          <w:sz w:val="24"/>
          <w:szCs w:val="24"/>
        </w:rPr>
        <w:t xml:space="preserve"> включает ряд основных напр</w:t>
      </w:r>
      <w:r w:rsidR="00C13BB4" w:rsidRPr="00F83476">
        <w:rPr>
          <w:rFonts w:ascii="Times New Roman" w:hAnsi="Times New Roman" w:cs="Times New Roman"/>
          <w:sz w:val="24"/>
          <w:szCs w:val="24"/>
        </w:rPr>
        <w:t xml:space="preserve">авлений: учебно-образовательный </w:t>
      </w:r>
      <w:r w:rsidR="00710C40" w:rsidRPr="00F83476">
        <w:rPr>
          <w:rFonts w:ascii="Times New Roman" w:hAnsi="Times New Roman" w:cs="Times New Roman"/>
          <w:sz w:val="24"/>
          <w:szCs w:val="24"/>
        </w:rPr>
        <w:t>процесс; коррекционно-развивающий, воспитательный и  социально-реабилитационный процесс.</w:t>
      </w:r>
    </w:p>
    <w:p w:rsidR="004C645F" w:rsidRPr="00F83476" w:rsidRDefault="00902F5B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 В 2013 </w:t>
      </w:r>
      <w:r w:rsidR="00FD4AF1">
        <w:rPr>
          <w:rFonts w:ascii="Times New Roman" w:hAnsi="Times New Roman" w:cs="Times New Roman"/>
          <w:sz w:val="24"/>
          <w:szCs w:val="24"/>
        </w:rPr>
        <w:t>г.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результаты сдачи ЕГЭ выпускниками школы превысили средние результаты по Санкт-Петербургу. Но мы и дальше будем работать над ростом этих показателей.</w:t>
      </w:r>
      <w:r w:rsidR="00486FF7" w:rsidRPr="00F83476">
        <w:rPr>
          <w:rFonts w:ascii="Times New Roman" w:hAnsi="Times New Roman" w:cs="Times New Roman"/>
          <w:sz w:val="24"/>
          <w:szCs w:val="24"/>
        </w:rPr>
        <w:t xml:space="preserve"> Интерес к школе и к её деятельности подтверждается ещё и тем, что за последний году увеличилось количество социальных партнёров школы, в том числе и международных.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Английский </w:t>
      </w:r>
      <w:r w:rsidR="00486FF7" w:rsidRPr="00F83476">
        <w:rPr>
          <w:rFonts w:ascii="Times New Roman" w:hAnsi="Times New Roman" w:cs="Times New Roman"/>
          <w:sz w:val="24"/>
          <w:szCs w:val="24"/>
        </w:rPr>
        <w:t xml:space="preserve">язык 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в школе-интернате преподаётся со второго класса. </w:t>
      </w:r>
      <w:r w:rsidRPr="00F83476">
        <w:rPr>
          <w:rFonts w:ascii="Times New Roman" w:hAnsi="Times New Roman" w:cs="Times New Roman"/>
          <w:sz w:val="24"/>
          <w:szCs w:val="24"/>
        </w:rPr>
        <w:t>А с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2011 г. школа включилась в проект «Равные возможности», реализуемый при по</w:t>
      </w:r>
      <w:r w:rsidR="00E9435C" w:rsidRPr="00F83476">
        <w:rPr>
          <w:rFonts w:ascii="Times New Roman" w:hAnsi="Times New Roman" w:cs="Times New Roman"/>
          <w:sz w:val="24"/>
          <w:szCs w:val="24"/>
        </w:rPr>
        <w:t>ддержке Посольства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США в Москве с целью повышения квалификации</w:t>
      </w:r>
      <w:r w:rsidR="00BC1265" w:rsidRPr="00F83476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ED0F70" w:rsidRPr="00F83476">
        <w:rPr>
          <w:rFonts w:ascii="Times New Roman" w:hAnsi="Times New Roman" w:cs="Times New Roman"/>
          <w:sz w:val="24"/>
          <w:szCs w:val="24"/>
        </w:rPr>
        <w:t xml:space="preserve"> и уровня преподавания английского языка для детей с глубо</w:t>
      </w:r>
      <w:r w:rsidRPr="00F83476">
        <w:rPr>
          <w:rFonts w:ascii="Times New Roman" w:hAnsi="Times New Roman" w:cs="Times New Roman"/>
          <w:sz w:val="24"/>
          <w:szCs w:val="24"/>
        </w:rPr>
        <w:t xml:space="preserve">ким нарушением зрения. </w:t>
      </w:r>
      <w:r w:rsidR="00FE0FB9" w:rsidRPr="00F83476">
        <w:rPr>
          <w:rFonts w:ascii="Times New Roman" w:hAnsi="Times New Roman" w:cs="Times New Roman"/>
          <w:sz w:val="24"/>
          <w:szCs w:val="24"/>
        </w:rPr>
        <w:t>В июне 2013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="00FE0FB9" w:rsidRPr="00F83476">
        <w:rPr>
          <w:rFonts w:ascii="Times New Roman" w:hAnsi="Times New Roman" w:cs="Times New Roman"/>
          <w:sz w:val="24"/>
          <w:szCs w:val="24"/>
        </w:rPr>
        <w:t>г</w:t>
      </w:r>
      <w:r w:rsidR="00FD4AF1">
        <w:rPr>
          <w:rFonts w:ascii="Times New Roman" w:hAnsi="Times New Roman" w:cs="Times New Roman"/>
          <w:sz w:val="24"/>
          <w:szCs w:val="24"/>
        </w:rPr>
        <w:t>.</w:t>
      </w:r>
      <w:r w:rsidR="00FE0FB9" w:rsidRPr="00F83476">
        <w:rPr>
          <w:rFonts w:ascii="Times New Roman" w:hAnsi="Times New Roman" w:cs="Times New Roman"/>
          <w:sz w:val="24"/>
          <w:szCs w:val="24"/>
        </w:rPr>
        <w:t xml:space="preserve"> на базе школы прошла Международная конференция с участием педагогов английского языка для незрячих детей из школ и высших учебных заведений российских регионов и зарубежных партнёров из школы дистанционного обучения «</w:t>
      </w:r>
      <w:proofErr w:type="spellStart"/>
      <w:r w:rsidR="00FE0FB9" w:rsidRPr="00F83476">
        <w:rPr>
          <w:rFonts w:ascii="Times New Roman" w:hAnsi="Times New Roman" w:cs="Times New Roman"/>
          <w:sz w:val="24"/>
          <w:szCs w:val="24"/>
        </w:rPr>
        <w:t>Надли</w:t>
      </w:r>
      <w:proofErr w:type="spellEnd"/>
      <w:r w:rsidR="00FE0FB9" w:rsidRPr="00F83476">
        <w:rPr>
          <w:rFonts w:ascii="Times New Roman" w:hAnsi="Times New Roman" w:cs="Times New Roman"/>
          <w:sz w:val="24"/>
          <w:szCs w:val="24"/>
        </w:rPr>
        <w:t xml:space="preserve">» (США) и из Центрального Университета штата Флорида. </w:t>
      </w:r>
    </w:p>
    <w:p w:rsidR="001C7479" w:rsidRPr="00F83476" w:rsidRDefault="001C7479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Две ученицы школы Сухова Дарья</w:t>
      </w:r>
      <w:r w:rsidR="00FD4AF1">
        <w:rPr>
          <w:rFonts w:ascii="Times New Roman" w:hAnsi="Times New Roman" w:cs="Times New Roman"/>
          <w:sz w:val="24"/>
          <w:szCs w:val="24"/>
        </w:rPr>
        <w:t xml:space="preserve"> (10а) и Соловьёва Елизавета (8в</w:t>
      </w:r>
      <w:r w:rsidRPr="00F83476">
        <w:rPr>
          <w:rFonts w:ascii="Times New Roman" w:hAnsi="Times New Roman" w:cs="Times New Roman"/>
          <w:sz w:val="24"/>
          <w:szCs w:val="24"/>
        </w:rPr>
        <w:t>) вышли в финал конкурса «</w:t>
      </w:r>
      <w:r w:rsidRPr="00F83476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F83476">
        <w:rPr>
          <w:rFonts w:ascii="Times New Roman" w:hAnsi="Times New Roman" w:cs="Times New Roman"/>
          <w:sz w:val="24"/>
          <w:szCs w:val="24"/>
        </w:rPr>
        <w:t xml:space="preserve">», образовательной программы по обмену старшеклассниками, по итогам конкурса Сухова </w:t>
      </w:r>
      <w:r w:rsidR="00300625" w:rsidRPr="00F83476">
        <w:rPr>
          <w:rFonts w:ascii="Times New Roman" w:hAnsi="Times New Roman" w:cs="Times New Roman"/>
          <w:sz w:val="24"/>
          <w:szCs w:val="24"/>
        </w:rPr>
        <w:t>Дарья с августа 2014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="00300625" w:rsidRPr="00F83476">
        <w:rPr>
          <w:rFonts w:ascii="Times New Roman" w:hAnsi="Times New Roman" w:cs="Times New Roman"/>
          <w:sz w:val="24"/>
          <w:szCs w:val="24"/>
        </w:rPr>
        <w:t xml:space="preserve">г. получила возможность </w:t>
      </w:r>
      <w:r w:rsidRPr="00F83476">
        <w:rPr>
          <w:rFonts w:ascii="Times New Roman" w:hAnsi="Times New Roman" w:cs="Times New Roman"/>
          <w:sz w:val="24"/>
          <w:szCs w:val="24"/>
        </w:rPr>
        <w:t xml:space="preserve"> год бесплатно обучаться</w:t>
      </w:r>
      <w:r w:rsidR="00300625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335C22" w:rsidRPr="00F83476">
        <w:rPr>
          <w:rFonts w:ascii="Times New Roman" w:hAnsi="Times New Roman" w:cs="Times New Roman"/>
          <w:sz w:val="24"/>
          <w:szCs w:val="24"/>
        </w:rPr>
        <w:t>за границей</w:t>
      </w:r>
      <w:r w:rsidR="00300625" w:rsidRPr="00F83476">
        <w:rPr>
          <w:rFonts w:ascii="Times New Roman" w:hAnsi="Times New Roman" w:cs="Times New Roman"/>
          <w:sz w:val="24"/>
          <w:szCs w:val="24"/>
        </w:rPr>
        <w:t>, совершенствуя свои знания по английскому языку.</w:t>
      </w:r>
      <w:r w:rsidRPr="00F8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B9" w:rsidRPr="00F83476" w:rsidRDefault="004C645F" w:rsidP="00F8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B77F23" w:rsidRPr="00F83476">
        <w:rPr>
          <w:rFonts w:ascii="Times New Roman" w:hAnsi="Times New Roman" w:cs="Times New Roman"/>
          <w:sz w:val="24"/>
          <w:szCs w:val="24"/>
        </w:rPr>
        <w:tab/>
      </w:r>
      <w:r w:rsidRPr="00F83476">
        <w:rPr>
          <w:rFonts w:ascii="Times New Roman" w:hAnsi="Times New Roman" w:cs="Times New Roman"/>
          <w:sz w:val="24"/>
          <w:szCs w:val="24"/>
        </w:rPr>
        <w:t xml:space="preserve">Школа планомерно продолжает развивать и преумножать  международные связи, перенимая опыт педагогов Германии, США, </w:t>
      </w:r>
      <w:r w:rsidR="00911775" w:rsidRPr="00F83476">
        <w:rPr>
          <w:rFonts w:ascii="Times New Roman" w:hAnsi="Times New Roman" w:cs="Times New Roman"/>
          <w:sz w:val="24"/>
          <w:szCs w:val="24"/>
        </w:rPr>
        <w:t>Финляндии, Польши,</w:t>
      </w:r>
      <w:r w:rsidRPr="00F83476">
        <w:rPr>
          <w:rFonts w:ascii="Times New Roman" w:hAnsi="Times New Roman" w:cs="Times New Roman"/>
          <w:sz w:val="24"/>
          <w:szCs w:val="24"/>
        </w:rPr>
        <w:t xml:space="preserve"> тем самым  расширяя кругозор и своих учеников</w:t>
      </w:r>
      <w:r w:rsidR="00E9435C" w:rsidRPr="00F83476">
        <w:rPr>
          <w:rFonts w:ascii="Times New Roman" w:hAnsi="Times New Roman" w:cs="Times New Roman"/>
          <w:sz w:val="24"/>
          <w:szCs w:val="24"/>
        </w:rPr>
        <w:t>.</w:t>
      </w:r>
      <w:r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FE0FB9" w:rsidRPr="00F83476">
        <w:rPr>
          <w:rFonts w:ascii="Times New Roman" w:hAnsi="Times New Roman" w:cs="Times New Roman"/>
          <w:sz w:val="24"/>
          <w:szCs w:val="24"/>
        </w:rPr>
        <w:t>Продолжается реализация проекта с образовательным холдингом «</w:t>
      </w:r>
      <w:proofErr w:type="spellStart"/>
      <w:r w:rsidR="00FE0FB9" w:rsidRPr="00F83476">
        <w:rPr>
          <w:rFonts w:ascii="Times New Roman" w:hAnsi="Times New Roman" w:cs="Times New Roman"/>
          <w:sz w:val="24"/>
          <w:szCs w:val="24"/>
        </w:rPr>
        <w:t>Николауспфлеге</w:t>
      </w:r>
      <w:proofErr w:type="spellEnd"/>
      <w:r w:rsidR="00FE0FB9" w:rsidRPr="00F83476">
        <w:rPr>
          <w:rFonts w:ascii="Times New Roman" w:hAnsi="Times New Roman" w:cs="Times New Roman"/>
          <w:sz w:val="24"/>
          <w:szCs w:val="24"/>
        </w:rPr>
        <w:t>»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="00FE0FB9" w:rsidRPr="00F834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FE0FB9" w:rsidRPr="00F83476">
        <w:rPr>
          <w:rFonts w:ascii="Times New Roman" w:hAnsi="Times New Roman" w:cs="Times New Roman"/>
          <w:sz w:val="24"/>
          <w:szCs w:val="24"/>
        </w:rPr>
        <w:t>Штудтгардт</w:t>
      </w:r>
      <w:proofErr w:type="spellEnd"/>
      <w:r w:rsidR="00FE0FB9" w:rsidRPr="00F83476">
        <w:rPr>
          <w:rFonts w:ascii="Times New Roman" w:hAnsi="Times New Roman" w:cs="Times New Roman"/>
          <w:sz w:val="24"/>
          <w:szCs w:val="24"/>
        </w:rPr>
        <w:t>, Германия), в рамках которого группа педагогов школы посетила в июне 2013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="00FE0FB9" w:rsidRPr="00F83476">
        <w:rPr>
          <w:rFonts w:ascii="Times New Roman" w:hAnsi="Times New Roman" w:cs="Times New Roman"/>
          <w:sz w:val="24"/>
          <w:szCs w:val="24"/>
        </w:rPr>
        <w:t xml:space="preserve">г. Германию, а в апреле 2014 </w:t>
      </w:r>
      <w:r w:rsidR="00FD4AF1">
        <w:rPr>
          <w:rFonts w:ascii="Times New Roman" w:hAnsi="Times New Roman" w:cs="Times New Roman"/>
          <w:sz w:val="24"/>
          <w:szCs w:val="24"/>
        </w:rPr>
        <w:t xml:space="preserve">г. </w:t>
      </w:r>
      <w:r w:rsidR="00FE0FB9" w:rsidRPr="00F83476">
        <w:rPr>
          <w:rFonts w:ascii="Times New Roman" w:hAnsi="Times New Roman" w:cs="Times New Roman"/>
          <w:sz w:val="24"/>
          <w:szCs w:val="24"/>
        </w:rPr>
        <w:t>принимала у себя коллег из «</w:t>
      </w:r>
      <w:proofErr w:type="spellStart"/>
      <w:r w:rsidR="00FE0FB9" w:rsidRPr="00F83476">
        <w:rPr>
          <w:rFonts w:ascii="Times New Roman" w:hAnsi="Times New Roman" w:cs="Times New Roman"/>
          <w:sz w:val="24"/>
          <w:szCs w:val="24"/>
        </w:rPr>
        <w:t>Николауспфлеге</w:t>
      </w:r>
      <w:proofErr w:type="spellEnd"/>
      <w:r w:rsidR="00FE0FB9" w:rsidRPr="00F8347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1D81" w:rsidRPr="00F83476" w:rsidRDefault="00FE0FB9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Группа учеников и педагогов школы в октябре 2013</w:t>
      </w:r>
      <w:r w:rsidR="004C645F" w:rsidRPr="00F83476">
        <w:rPr>
          <w:rFonts w:ascii="Times New Roman" w:hAnsi="Times New Roman" w:cs="Times New Roman"/>
          <w:sz w:val="24"/>
          <w:szCs w:val="24"/>
        </w:rPr>
        <w:t xml:space="preserve"> г. посетила польскую</w:t>
      </w:r>
      <w:r w:rsidRPr="00F83476">
        <w:rPr>
          <w:rFonts w:ascii="Times New Roman" w:hAnsi="Times New Roman" w:cs="Times New Roman"/>
          <w:sz w:val="24"/>
          <w:szCs w:val="24"/>
        </w:rPr>
        <w:t xml:space="preserve"> гимназию им. Й. Пилсудского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="004C645F" w:rsidRPr="00F83476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="004C645F" w:rsidRPr="00F83476">
        <w:rPr>
          <w:rFonts w:ascii="Times New Roman" w:hAnsi="Times New Roman" w:cs="Times New Roman"/>
          <w:sz w:val="24"/>
          <w:szCs w:val="24"/>
        </w:rPr>
        <w:t>Катовицы</w:t>
      </w:r>
      <w:proofErr w:type="spellEnd"/>
      <w:r w:rsidR="004C645F" w:rsidRPr="00F83476">
        <w:rPr>
          <w:rFonts w:ascii="Times New Roman" w:hAnsi="Times New Roman" w:cs="Times New Roman"/>
          <w:sz w:val="24"/>
          <w:szCs w:val="24"/>
        </w:rPr>
        <w:t>)</w:t>
      </w:r>
      <w:r w:rsidR="00C21D81" w:rsidRPr="00F83476">
        <w:rPr>
          <w:rFonts w:ascii="Times New Roman" w:hAnsi="Times New Roman" w:cs="Times New Roman"/>
          <w:sz w:val="24"/>
          <w:szCs w:val="24"/>
        </w:rPr>
        <w:t xml:space="preserve">. Педагог дополнительного образования </w:t>
      </w:r>
      <w:proofErr w:type="spellStart"/>
      <w:r w:rsidR="00C21D81" w:rsidRPr="00F83476"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 w:rsidR="00C21D81" w:rsidRPr="00F83476">
        <w:rPr>
          <w:rFonts w:ascii="Times New Roman" w:hAnsi="Times New Roman" w:cs="Times New Roman"/>
          <w:sz w:val="24"/>
          <w:szCs w:val="24"/>
        </w:rPr>
        <w:t xml:space="preserve"> С.В. получила приглашение принять участие в Международном семинаре по обучению и воспитанию детей с проблемами зрения, которой состоится в сентябре 2014г в Польше.</w:t>
      </w:r>
    </w:p>
    <w:p w:rsidR="007B0A81" w:rsidRPr="00F83476" w:rsidRDefault="007B0A81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В октябре 2013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 xml:space="preserve">г. школа принимала учащихся немецкой гимназии им. К. </w:t>
      </w:r>
      <w:proofErr w:type="spellStart"/>
      <w:r w:rsidRPr="00F83476">
        <w:rPr>
          <w:rFonts w:ascii="Times New Roman" w:hAnsi="Times New Roman" w:cs="Times New Roman"/>
          <w:sz w:val="24"/>
          <w:szCs w:val="24"/>
        </w:rPr>
        <w:t>Штреля</w:t>
      </w:r>
      <w:proofErr w:type="spellEnd"/>
      <w:r w:rsidRPr="00F83476">
        <w:rPr>
          <w:rFonts w:ascii="Times New Roman" w:hAnsi="Times New Roman" w:cs="Times New Roman"/>
          <w:sz w:val="24"/>
          <w:szCs w:val="24"/>
        </w:rPr>
        <w:t xml:space="preserve"> (Марбург, Германия), а в апреле группа из 6 детей и педагогов школы посетила с ответным визитом немецких партнёров, где была принята бургоми</w:t>
      </w:r>
      <w:r w:rsidR="00B56336" w:rsidRPr="00F83476">
        <w:rPr>
          <w:rFonts w:ascii="Times New Roman" w:hAnsi="Times New Roman" w:cs="Times New Roman"/>
          <w:sz w:val="24"/>
          <w:szCs w:val="24"/>
        </w:rPr>
        <w:t xml:space="preserve">стром Марбурга г-ном </w:t>
      </w:r>
      <w:proofErr w:type="spellStart"/>
      <w:r w:rsidR="00B56336" w:rsidRPr="00F83476">
        <w:rPr>
          <w:rFonts w:ascii="Times New Roman" w:hAnsi="Times New Roman" w:cs="Times New Roman"/>
          <w:sz w:val="24"/>
          <w:szCs w:val="24"/>
        </w:rPr>
        <w:t>Хартлайном</w:t>
      </w:r>
      <w:proofErr w:type="spellEnd"/>
      <w:r w:rsidR="00B56336" w:rsidRPr="00F83476">
        <w:rPr>
          <w:rFonts w:ascii="Times New Roman" w:hAnsi="Times New Roman" w:cs="Times New Roman"/>
          <w:sz w:val="24"/>
          <w:szCs w:val="24"/>
        </w:rPr>
        <w:t>, о чём было напечатано в немецкой прессе.</w:t>
      </w:r>
    </w:p>
    <w:p w:rsidR="007B0A81" w:rsidRPr="00F83476" w:rsidRDefault="007B0A81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С 2013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>г. началась реализация российско-финского проекта, в рамках которого ученики школы на бл</w:t>
      </w:r>
      <w:r w:rsidR="00B56336" w:rsidRPr="00F83476">
        <w:rPr>
          <w:rFonts w:ascii="Times New Roman" w:hAnsi="Times New Roman" w:cs="Times New Roman"/>
          <w:sz w:val="24"/>
          <w:szCs w:val="24"/>
        </w:rPr>
        <w:t xml:space="preserve">аготворительной основе посещают </w:t>
      </w:r>
      <w:r w:rsidRPr="00F83476">
        <w:rPr>
          <w:rFonts w:ascii="Times New Roman" w:hAnsi="Times New Roman" w:cs="Times New Roman"/>
          <w:sz w:val="24"/>
          <w:szCs w:val="24"/>
        </w:rPr>
        <w:t>оздоровительно-развлекательный комплекс «Сириус».</w:t>
      </w:r>
      <w:r w:rsidR="004C645F" w:rsidRPr="00F8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5F" w:rsidRPr="00F83476" w:rsidRDefault="007B0A81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В</w:t>
      </w:r>
      <w:r w:rsidR="001249F0" w:rsidRPr="00F83476">
        <w:rPr>
          <w:rFonts w:ascii="Times New Roman" w:hAnsi="Times New Roman" w:cs="Times New Roman"/>
          <w:sz w:val="24"/>
          <w:szCs w:val="24"/>
        </w:rPr>
        <w:t>се ученики школы по согласованию с медицинскими работниками имеют возможность бесплатно п</w:t>
      </w:r>
      <w:r w:rsidR="0038510D" w:rsidRPr="00F83476">
        <w:rPr>
          <w:rFonts w:ascii="Times New Roman" w:hAnsi="Times New Roman" w:cs="Times New Roman"/>
          <w:sz w:val="24"/>
          <w:szCs w:val="24"/>
        </w:rPr>
        <w:t>осещать бассейн, что обеспечивает высокие призовые показатели на соревнованиях городского и всероссийского уровня.</w:t>
      </w:r>
      <w:r w:rsidR="00B56336" w:rsidRPr="00F83476">
        <w:rPr>
          <w:rFonts w:ascii="Times New Roman" w:hAnsi="Times New Roman" w:cs="Times New Roman"/>
          <w:sz w:val="24"/>
          <w:szCs w:val="24"/>
        </w:rPr>
        <w:t xml:space="preserve"> Так команда школы по плаван</w:t>
      </w:r>
      <w:r w:rsidR="00C62942">
        <w:rPr>
          <w:rFonts w:ascii="Times New Roman" w:hAnsi="Times New Roman" w:cs="Times New Roman"/>
          <w:sz w:val="24"/>
          <w:szCs w:val="24"/>
        </w:rPr>
        <w:t>и</w:t>
      </w:r>
      <w:r w:rsidR="00B56336" w:rsidRPr="00F83476">
        <w:rPr>
          <w:rFonts w:ascii="Times New Roman" w:hAnsi="Times New Roman" w:cs="Times New Roman"/>
          <w:sz w:val="24"/>
          <w:szCs w:val="24"/>
        </w:rPr>
        <w:t>ю</w:t>
      </w:r>
      <w:r w:rsidR="00C30E7E" w:rsidRPr="00F83476">
        <w:rPr>
          <w:rFonts w:ascii="Times New Roman" w:hAnsi="Times New Roman" w:cs="Times New Roman"/>
          <w:sz w:val="24"/>
          <w:szCs w:val="24"/>
        </w:rPr>
        <w:t xml:space="preserve"> в третий раз</w:t>
      </w:r>
      <w:r w:rsidR="00B56336" w:rsidRPr="00F83476">
        <w:rPr>
          <w:rFonts w:ascii="Times New Roman" w:hAnsi="Times New Roman" w:cs="Times New Roman"/>
          <w:sz w:val="24"/>
          <w:szCs w:val="24"/>
        </w:rPr>
        <w:t xml:space="preserve"> завоевала переходящий кубок Спартакиады для инвалидов по </w:t>
      </w:r>
      <w:r w:rsidR="00C30E7E" w:rsidRPr="00F83476">
        <w:rPr>
          <w:rFonts w:ascii="Times New Roman" w:hAnsi="Times New Roman" w:cs="Times New Roman"/>
          <w:sz w:val="24"/>
          <w:szCs w:val="24"/>
        </w:rPr>
        <w:t>зрению</w:t>
      </w:r>
      <w:r w:rsidR="00B56336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C30E7E" w:rsidRPr="00F83476">
        <w:rPr>
          <w:rFonts w:ascii="Times New Roman" w:hAnsi="Times New Roman" w:cs="Times New Roman"/>
          <w:sz w:val="24"/>
          <w:szCs w:val="24"/>
        </w:rPr>
        <w:t>и стала обладательницей этого кубка навсегда.</w:t>
      </w:r>
      <w:r w:rsidR="001249F0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C62942">
        <w:rPr>
          <w:rFonts w:ascii="Times New Roman" w:hAnsi="Times New Roman" w:cs="Times New Roman"/>
          <w:sz w:val="24"/>
          <w:szCs w:val="24"/>
        </w:rPr>
        <w:t>В апреле 2014 г.</w:t>
      </w:r>
      <w:r w:rsidR="00B77F23" w:rsidRPr="00F83476">
        <w:rPr>
          <w:rFonts w:ascii="Times New Roman" w:hAnsi="Times New Roman" w:cs="Times New Roman"/>
          <w:sz w:val="24"/>
          <w:szCs w:val="24"/>
        </w:rPr>
        <w:t xml:space="preserve"> команда школы</w:t>
      </w:r>
      <w:r w:rsidR="00C62942">
        <w:rPr>
          <w:rFonts w:ascii="Times New Roman" w:hAnsi="Times New Roman" w:cs="Times New Roman"/>
          <w:sz w:val="24"/>
          <w:szCs w:val="24"/>
        </w:rPr>
        <w:t>-интерната</w:t>
      </w:r>
      <w:r w:rsidR="00B77F23" w:rsidRPr="00F83476">
        <w:rPr>
          <w:rFonts w:ascii="Times New Roman" w:hAnsi="Times New Roman" w:cs="Times New Roman"/>
          <w:sz w:val="24"/>
          <w:szCs w:val="24"/>
        </w:rPr>
        <w:t xml:space="preserve"> заняла первое место в открытом первенстве России по плава</w:t>
      </w:r>
      <w:r w:rsidR="00C62942">
        <w:rPr>
          <w:rFonts w:ascii="Times New Roman" w:hAnsi="Times New Roman" w:cs="Times New Roman"/>
          <w:sz w:val="24"/>
          <w:szCs w:val="24"/>
        </w:rPr>
        <w:t>нию «</w:t>
      </w:r>
      <w:r w:rsidR="00B77F23" w:rsidRPr="00F83476">
        <w:rPr>
          <w:rFonts w:ascii="Times New Roman" w:hAnsi="Times New Roman" w:cs="Times New Roman"/>
          <w:sz w:val="24"/>
          <w:szCs w:val="24"/>
        </w:rPr>
        <w:t>Спорт слепых</w:t>
      </w:r>
      <w:r w:rsidR="00C62942">
        <w:rPr>
          <w:rFonts w:ascii="Times New Roman" w:hAnsi="Times New Roman" w:cs="Times New Roman"/>
          <w:sz w:val="24"/>
          <w:szCs w:val="24"/>
        </w:rPr>
        <w:t>»</w:t>
      </w:r>
      <w:r w:rsidR="00B77F23" w:rsidRPr="00F83476">
        <w:rPr>
          <w:rFonts w:ascii="Times New Roman" w:hAnsi="Times New Roman" w:cs="Times New Roman"/>
          <w:sz w:val="24"/>
          <w:szCs w:val="24"/>
        </w:rPr>
        <w:t>.</w:t>
      </w:r>
    </w:p>
    <w:p w:rsidR="008751DB" w:rsidRPr="00F83476" w:rsidRDefault="008751DB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В а</w:t>
      </w:r>
      <w:r w:rsidR="00FD4AF1">
        <w:rPr>
          <w:rFonts w:ascii="Times New Roman" w:hAnsi="Times New Roman" w:cs="Times New Roman"/>
          <w:sz w:val="24"/>
          <w:szCs w:val="24"/>
        </w:rPr>
        <w:t>преле 2014 г.</w:t>
      </w:r>
      <w:r w:rsidR="00C30E7E" w:rsidRPr="00F83476">
        <w:rPr>
          <w:rFonts w:ascii="Times New Roman" w:hAnsi="Times New Roman" w:cs="Times New Roman"/>
          <w:sz w:val="24"/>
          <w:szCs w:val="24"/>
        </w:rPr>
        <w:t xml:space="preserve"> состоялся седьмой</w:t>
      </w:r>
      <w:r w:rsidRPr="00F83476">
        <w:rPr>
          <w:rFonts w:ascii="Times New Roman" w:hAnsi="Times New Roman" w:cs="Times New Roman"/>
          <w:sz w:val="24"/>
          <w:szCs w:val="24"/>
        </w:rPr>
        <w:t xml:space="preserve"> выпуск учащихся, закончивших 3-летнюю образовательную программу в рамках проекта «Прошлое на кончиках пальцев», реализуемого школой совместно с Государств</w:t>
      </w:r>
      <w:r w:rsidR="00C62942">
        <w:rPr>
          <w:rFonts w:ascii="Times New Roman" w:hAnsi="Times New Roman" w:cs="Times New Roman"/>
          <w:sz w:val="24"/>
          <w:szCs w:val="24"/>
        </w:rPr>
        <w:t>енным музеем Эрмитаж с 2006 г</w:t>
      </w:r>
      <w:r w:rsidRPr="00F83476">
        <w:rPr>
          <w:rFonts w:ascii="Times New Roman" w:hAnsi="Times New Roman" w:cs="Times New Roman"/>
          <w:sz w:val="24"/>
          <w:szCs w:val="24"/>
        </w:rPr>
        <w:t>.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С 2013</w:t>
      </w:r>
      <w:r w:rsidR="00C62942">
        <w:rPr>
          <w:rFonts w:ascii="Times New Roman" w:hAnsi="Times New Roman" w:cs="Times New Roman"/>
          <w:sz w:val="24"/>
          <w:szCs w:val="24"/>
        </w:rPr>
        <w:t xml:space="preserve"> </w:t>
      </w:r>
      <w:r w:rsidR="002960AB" w:rsidRPr="00F83476">
        <w:rPr>
          <w:rFonts w:ascii="Times New Roman" w:hAnsi="Times New Roman" w:cs="Times New Roman"/>
          <w:sz w:val="24"/>
          <w:szCs w:val="24"/>
        </w:rPr>
        <w:t>г. в рамках совместного партнёрства начались занятия учеников школы на базе Этнографического музея.</w:t>
      </w:r>
    </w:p>
    <w:p w:rsidR="00F11C4F" w:rsidRPr="00F83476" w:rsidRDefault="00C30E7E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Школа активно поддерживала российских спортсменов, участвовавших в </w:t>
      </w:r>
      <w:proofErr w:type="spellStart"/>
      <w:r w:rsidRPr="00F83476">
        <w:rPr>
          <w:rFonts w:ascii="Times New Roman" w:hAnsi="Times New Roman" w:cs="Times New Roman"/>
          <w:sz w:val="24"/>
          <w:szCs w:val="24"/>
        </w:rPr>
        <w:t>Паралимпиаде</w:t>
      </w:r>
      <w:proofErr w:type="spellEnd"/>
      <w:r w:rsidRPr="00F83476">
        <w:rPr>
          <w:rFonts w:ascii="Times New Roman" w:hAnsi="Times New Roman" w:cs="Times New Roman"/>
          <w:sz w:val="24"/>
          <w:szCs w:val="24"/>
        </w:rPr>
        <w:t xml:space="preserve"> 2014, проходившей в Сочи. Группа учеников школы вместе с воспитателями при поддержке Администрации Красногвардейского района Санкт-Петербурга и Попечительского совета школы 6-12 марта 2014</w:t>
      </w:r>
      <w:r w:rsidR="00FD4AF1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>г</w:t>
      </w:r>
      <w:r w:rsidR="00FD4AF1">
        <w:rPr>
          <w:rFonts w:ascii="Times New Roman" w:hAnsi="Times New Roman" w:cs="Times New Roman"/>
          <w:sz w:val="24"/>
          <w:szCs w:val="24"/>
        </w:rPr>
        <w:t>.</w:t>
      </w:r>
      <w:r w:rsidRPr="00F83476">
        <w:rPr>
          <w:rFonts w:ascii="Times New Roman" w:hAnsi="Times New Roman" w:cs="Times New Roman"/>
          <w:sz w:val="24"/>
          <w:szCs w:val="24"/>
        </w:rPr>
        <w:t xml:space="preserve"> находилась в Сочи, посещала соревнования и активно болела за наших спортсме</w:t>
      </w:r>
      <w:r w:rsidR="00FD4AF1">
        <w:rPr>
          <w:rFonts w:ascii="Times New Roman" w:hAnsi="Times New Roman" w:cs="Times New Roman"/>
          <w:sz w:val="24"/>
          <w:szCs w:val="24"/>
        </w:rPr>
        <w:t>нов. Ученица 10а</w:t>
      </w:r>
      <w:r w:rsidRPr="00F83476">
        <w:rPr>
          <w:rFonts w:ascii="Times New Roman" w:hAnsi="Times New Roman" w:cs="Times New Roman"/>
          <w:sz w:val="24"/>
          <w:szCs w:val="24"/>
        </w:rPr>
        <w:t xml:space="preserve"> класса Полина Федотова был</w:t>
      </w:r>
      <w:r w:rsidR="002815D2" w:rsidRPr="00F83476">
        <w:rPr>
          <w:rFonts w:ascii="Times New Roman" w:hAnsi="Times New Roman" w:cs="Times New Roman"/>
          <w:sz w:val="24"/>
          <w:szCs w:val="24"/>
        </w:rPr>
        <w:t>а</w:t>
      </w:r>
      <w:r w:rsidRPr="00F83476">
        <w:rPr>
          <w:rFonts w:ascii="Times New Roman" w:hAnsi="Times New Roman" w:cs="Times New Roman"/>
          <w:sz w:val="24"/>
          <w:szCs w:val="24"/>
        </w:rPr>
        <w:t xml:space="preserve"> приглашена стать участницей культурной программы </w:t>
      </w:r>
      <w:proofErr w:type="spellStart"/>
      <w:r w:rsidRPr="00F83476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F83476">
        <w:rPr>
          <w:rFonts w:ascii="Times New Roman" w:hAnsi="Times New Roman" w:cs="Times New Roman"/>
          <w:sz w:val="24"/>
          <w:szCs w:val="24"/>
        </w:rPr>
        <w:t xml:space="preserve"> в Сочи и выступила 16 марта в день закрытия мероприятия </w:t>
      </w:r>
      <w:r w:rsidR="00F11C4F" w:rsidRPr="00F83476">
        <w:rPr>
          <w:rFonts w:ascii="Times New Roman" w:hAnsi="Times New Roman" w:cs="Times New Roman"/>
          <w:sz w:val="24"/>
          <w:szCs w:val="24"/>
        </w:rPr>
        <w:t>в концерте с песней «Эхо любви».</w:t>
      </w:r>
    </w:p>
    <w:p w:rsidR="00C30E7E" w:rsidRPr="00F83476" w:rsidRDefault="00F11C4F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В феврале 2014</w:t>
      </w:r>
      <w:r w:rsidR="00C62942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>г</w:t>
      </w:r>
      <w:r w:rsidR="00C62942">
        <w:rPr>
          <w:rFonts w:ascii="Times New Roman" w:hAnsi="Times New Roman" w:cs="Times New Roman"/>
          <w:sz w:val="24"/>
          <w:szCs w:val="24"/>
        </w:rPr>
        <w:t>.</w:t>
      </w:r>
      <w:r w:rsidRPr="00F83476">
        <w:rPr>
          <w:rFonts w:ascii="Times New Roman" w:hAnsi="Times New Roman" w:cs="Times New Roman"/>
          <w:sz w:val="24"/>
          <w:szCs w:val="24"/>
        </w:rPr>
        <w:t xml:space="preserve"> в день 25-летия полного вывода советских войск из Афганистана ученики школы подготовили литературно-музыкальную композицию для </w:t>
      </w:r>
      <w:proofErr w:type="spellStart"/>
      <w:r w:rsidRPr="00F83476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F83476">
        <w:rPr>
          <w:rFonts w:ascii="Times New Roman" w:hAnsi="Times New Roman" w:cs="Times New Roman"/>
          <w:sz w:val="24"/>
          <w:szCs w:val="24"/>
        </w:rPr>
        <w:t xml:space="preserve">-афганцев Красногвардейского района и участвовали в закладке памятного камня и возложении цветов в память погибших </w:t>
      </w:r>
      <w:proofErr w:type="spellStart"/>
      <w:r w:rsidRPr="00F83476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F83476">
        <w:rPr>
          <w:rFonts w:ascii="Times New Roman" w:hAnsi="Times New Roman" w:cs="Times New Roman"/>
          <w:sz w:val="24"/>
          <w:szCs w:val="24"/>
        </w:rPr>
        <w:t>.</w:t>
      </w:r>
      <w:r w:rsidR="00C30E7E" w:rsidRPr="00F8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4F" w:rsidRPr="00F83476" w:rsidRDefault="00F11C4F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Школа участвовала в районный и городских конкурсах детского творчества: «Вера. Надежда. Любовь» (гран-при), «Наши звёздочки» </w:t>
      </w:r>
      <w:proofErr w:type="gramStart"/>
      <w:r w:rsidRPr="00F83476">
        <w:rPr>
          <w:rFonts w:ascii="Times New Roman" w:hAnsi="Times New Roman" w:cs="Times New Roman"/>
          <w:sz w:val="24"/>
          <w:szCs w:val="24"/>
        </w:rPr>
        <w:t>( гран</w:t>
      </w:r>
      <w:proofErr w:type="gramEnd"/>
      <w:r w:rsidRPr="00F83476">
        <w:rPr>
          <w:rFonts w:ascii="Times New Roman" w:hAnsi="Times New Roman" w:cs="Times New Roman"/>
          <w:sz w:val="24"/>
          <w:szCs w:val="24"/>
        </w:rPr>
        <w:t>-при, 4 первых места, 5 вторых, 3 трет</w:t>
      </w:r>
      <w:r w:rsidR="00C62942">
        <w:rPr>
          <w:rFonts w:ascii="Times New Roman" w:hAnsi="Times New Roman" w:cs="Times New Roman"/>
          <w:sz w:val="24"/>
          <w:szCs w:val="24"/>
        </w:rPr>
        <w:t>ь</w:t>
      </w:r>
      <w:r w:rsidRPr="00F83476">
        <w:rPr>
          <w:rFonts w:ascii="Times New Roman" w:hAnsi="Times New Roman" w:cs="Times New Roman"/>
          <w:sz w:val="24"/>
          <w:szCs w:val="24"/>
        </w:rPr>
        <w:t xml:space="preserve">их и специальные призы), «Дети многонационального Петербурга» (2 лауреата). </w:t>
      </w:r>
    </w:p>
    <w:p w:rsidR="00F11C4F" w:rsidRPr="00F83476" w:rsidRDefault="00F11C4F" w:rsidP="00F8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>Деятельность ОДОД школы по результатам 2013г. была признана лучшей в Красногвардейском районе.</w:t>
      </w:r>
    </w:p>
    <w:p w:rsidR="00F11C4F" w:rsidRPr="00F83476" w:rsidRDefault="001249F0" w:rsidP="00F834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При финансовой поддержке </w:t>
      </w:r>
      <w:r w:rsidR="00F11C4F" w:rsidRPr="00F83476">
        <w:rPr>
          <w:rFonts w:ascii="Times New Roman" w:hAnsi="Times New Roman" w:cs="Times New Roman"/>
          <w:sz w:val="24"/>
          <w:szCs w:val="24"/>
        </w:rPr>
        <w:t>администрации Красногвардейского района в июле-августе 2013</w:t>
      </w:r>
      <w:r w:rsidR="00C62942">
        <w:rPr>
          <w:rFonts w:ascii="Times New Roman" w:hAnsi="Times New Roman" w:cs="Times New Roman"/>
          <w:sz w:val="24"/>
          <w:szCs w:val="24"/>
        </w:rPr>
        <w:t xml:space="preserve"> </w:t>
      </w:r>
      <w:r w:rsidR="00F11C4F" w:rsidRPr="00F83476">
        <w:rPr>
          <w:rFonts w:ascii="Times New Roman" w:hAnsi="Times New Roman" w:cs="Times New Roman"/>
          <w:sz w:val="24"/>
          <w:szCs w:val="24"/>
        </w:rPr>
        <w:t>г</w:t>
      </w:r>
      <w:r w:rsidR="00C62942">
        <w:rPr>
          <w:rFonts w:ascii="Times New Roman" w:hAnsi="Times New Roman" w:cs="Times New Roman"/>
          <w:sz w:val="24"/>
          <w:szCs w:val="24"/>
        </w:rPr>
        <w:t>.</w:t>
      </w:r>
      <w:r w:rsidR="00F11C4F" w:rsidRPr="00F83476">
        <w:rPr>
          <w:rFonts w:ascii="Times New Roman" w:hAnsi="Times New Roman" w:cs="Times New Roman"/>
          <w:sz w:val="24"/>
          <w:szCs w:val="24"/>
        </w:rPr>
        <w:t xml:space="preserve"> прошли ремонтные работы на сумму 5.000.000 руб.</w:t>
      </w:r>
      <w:r w:rsidR="0007386A" w:rsidRPr="00F83476">
        <w:rPr>
          <w:rFonts w:ascii="Times New Roman" w:hAnsi="Times New Roman" w:cs="Times New Roman"/>
          <w:sz w:val="24"/>
          <w:szCs w:val="24"/>
        </w:rPr>
        <w:t>, в результате которых значительно улучшилось состояние материально-технической базы школы,</w:t>
      </w:r>
      <w:r w:rsidR="00F11C4F" w:rsidRPr="00F83476">
        <w:rPr>
          <w:rFonts w:ascii="Times New Roman" w:hAnsi="Times New Roman" w:cs="Times New Roman"/>
          <w:sz w:val="24"/>
          <w:szCs w:val="24"/>
        </w:rPr>
        <w:t xml:space="preserve"> был приобретён автобус, специально оборудованный для перевозки детей.</w:t>
      </w:r>
    </w:p>
    <w:p w:rsidR="00BC48C0" w:rsidRPr="00F83476" w:rsidRDefault="00ED61EB" w:rsidP="00F8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B77F23" w:rsidRPr="00F83476">
        <w:rPr>
          <w:rFonts w:ascii="Times New Roman" w:hAnsi="Times New Roman" w:cs="Times New Roman"/>
          <w:sz w:val="24"/>
          <w:szCs w:val="24"/>
        </w:rPr>
        <w:tab/>
      </w:r>
      <w:r w:rsidR="00BC48C0" w:rsidRPr="00F83476">
        <w:rPr>
          <w:rFonts w:ascii="Times New Roman" w:hAnsi="Times New Roman" w:cs="Times New Roman"/>
          <w:sz w:val="24"/>
          <w:szCs w:val="24"/>
        </w:rPr>
        <w:t>Новизна сегодняшней деятельности Попечительского совета на базе школы-интерната №1 им. К.К. Грота, действующего с 2008</w:t>
      </w:r>
      <w:r w:rsidR="00C62942">
        <w:rPr>
          <w:rFonts w:ascii="Times New Roman" w:hAnsi="Times New Roman" w:cs="Times New Roman"/>
          <w:sz w:val="24"/>
          <w:szCs w:val="24"/>
        </w:rPr>
        <w:t xml:space="preserve"> </w:t>
      </w:r>
      <w:r w:rsidR="00BC48C0" w:rsidRPr="00F83476">
        <w:rPr>
          <w:rFonts w:ascii="Times New Roman" w:hAnsi="Times New Roman" w:cs="Times New Roman"/>
          <w:sz w:val="24"/>
          <w:szCs w:val="24"/>
        </w:rPr>
        <w:t xml:space="preserve">г., состоит в том, что граждан приглашают не сдавать пожертвования – им предлагают стать представителями общества, с которыми педагогическое сообщество школы заключает общественно-образовательный договор (Положение о Попечительском совете). Попечители  принимают  активное участие в согласовании школьного бюджета, в подготовке и переподготовке кадров, в выборе приоритетов развития образовательного учреждения. И таким образом Попечительский совет формулирует социальный заказ  нашему образовательному учреждению в соответствии с потребностями рынка труда и тем самым определяет перспективы </w:t>
      </w:r>
      <w:r w:rsidR="00BC48C0" w:rsidRPr="00F83476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школы и является механизмом формирующейся в государстве системы государственно-общественного управления образованием.     </w:t>
      </w:r>
    </w:p>
    <w:p w:rsidR="00B77F23" w:rsidRPr="00F83476" w:rsidRDefault="00B77F23" w:rsidP="00F8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ab/>
        <w:t>В апреле 2014</w:t>
      </w:r>
      <w:r w:rsidR="00C62942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>г</w:t>
      </w:r>
      <w:r w:rsidR="00C62942">
        <w:rPr>
          <w:rFonts w:ascii="Times New Roman" w:hAnsi="Times New Roman" w:cs="Times New Roman"/>
          <w:sz w:val="24"/>
          <w:szCs w:val="24"/>
        </w:rPr>
        <w:t>.</w:t>
      </w:r>
      <w:r w:rsidRPr="00F83476">
        <w:rPr>
          <w:rFonts w:ascii="Times New Roman" w:hAnsi="Times New Roman" w:cs="Times New Roman"/>
          <w:sz w:val="24"/>
          <w:szCs w:val="24"/>
        </w:rPr>
        <w:t xml:space="preserve"> в школу-</w:t>
      </w:r>
      <w:r w:rsidRPr="00F83476">
        <w:rPr>
          <w:rFonts w:ascii="Times New Roman" w:hAnsi="Times New Roman" w:cs="Times New Roman"/>
          <w:color w:val="000000"/>
          <w:sz w:val="24"/>
          <w:szCs w:val="24"/>
        </w:rPr>
        <w:t xml:space="preserve">интернат приезжал </w:t>
      </w:r>
      <w:r w:rsidR="00C62942">
        <w:rPr>
          <w:rFonts w:ascii="Times New Roman" w:hAnsi="Times New Roman" w:cs="Times New Roman"/>
          <w:color w:val="000000"/>
          <w:sz w:val="24"/>
          <w:szCs w:val="24"/>
        </w:rPr>
        <w:t xml:space="preserve">с визитом </w:t>
      </w:r>
      <w:r w:rsidRPr="00F83476">
        <w:rPr>
          <w:rFonts w:ascii="Times New Roman" w:hAnsi="Times New Roman" w:cs="Times New Roman"/>
          <w:color w:val="000000"/>
          <w:sz w:val="24"/>
          <w:szCs w:val="24"/>
        </w:rPr>
        <w:t xml:space="preserve">Николай Николаевич </w:t>
      </w:r>
      <w:proofErr w:type="spellStart"/>
      <w:r w:rsidRPr="00F83476">
        <w:rPr>
          <w:rFonts w:ascii="Times New Roman" w:hAnsi="Times New Roman" w:cs="Times New Roman"/>
          <w:color w:val="000000"/>
          <w:sz w:val="24"/>
          <w:szCs w:val="24"/>
        </w:rPr>
        <w:t>Малофеев</w:t>
      </w:r>
      <w:proofErr w:type="spellEnd"/>
      <w:r w:rsidRPr="00F83476">
        <w:rPr>
          <w:rFonts w:ascii="Times New Roman" w:hAnsi="Times New Roman" w:cs="Times New Roman"/>
          <w:color w:val="000000"/>
          <w:sz w:val="24"/>
          <w:szCs w:val="24"/>
        </w:rPr>
        <w:t xml:space="preserve">, член-корреспондент РАО, директор Института коррекционной педагогики РАО. </w:t>
      </w:r>
      <w:r w:rsidR="00DF2A83" w:rsidRPr="00F83476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встречи были обсуждены перспективы сотрудничества между школой-интернатом №1</w:t>
      </w:r>
      <w:r w:rsidR="00C62942">
        <w:rPr>
          <w:rFonts w:ascii="Times New Roman" w:hAnsi="Times New Roman" w:cs="Times New Roman"/>
          <w:color w:val="000000"/>
          <w:sz w:val="24"/>
          <w:szCs w:val="24"/>
        </w:rPr>
        <w:t xml:space="preserve"> им. К.К.Грота</w:t>
      </w:r>
      <w:r w:rsidR="00DF2A83" w:rsidRPr="00F83476">
        <w:rPr>
          <w:rFonts w:ascii="Times New Roman" w:hAnsi="Times New Roman" w:cs="Times New Roman"/>
          <w:color w:val="000000"/>
          <w:sz w:val="24"/>
          <w:szCs w:val="24"/>
        </w:rPr>
        <w:t xml:space="preserve"> и Институтом коррекционной педагогики РАО.</w:t>
      </w:r>
    </w:p>
    <w:p w:rsidR="0007386A" w:rsidRPr="00F83476" w:rsidRDefault="0007386A" w:rsidP="00F83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B77F23" w:rsidRPr="00F83476">
        <w:rPr>
          <w:rFonts w:ascii="Times New Roman" w:hAnsi="Times New Roman" w:cs="Times New Roman"/>
          <w:sz w:val="24"/>
          <w:szCs w:val="24"/>
        </w:rPr>
        <w:tab/>
      </w:r>
      <w:r w:rsidR="00BC48C0" w:rsidRPr="00F83476">
        <w:rPr>
          <w:rFonts w:ascii="Times New Roman" w:hAnsi="Times New Roman" w:cs="Times New Roman"/>
          <w:sz w:val="24"/>
          <w:szCs w:val="24"/>
        </w:rPr>
        <w:t xml:space="preserve"> Подводя итоги, хочется сказать, что а</w:t>
      </w:r>
      <w:r w:rsidRPr="00F83476">
        <w:rPr>
          <w:rFonts w:ascii="Times New Roman" w:hAnsi="Times New Roman" w:cs="Times New Roman"/>
          <w:sz w:val="24"/>
          <w:szCs w:val="24"/>
        </w:rPr>
        <w:t>нализ деятельности школы-интерната №1 им. К.К. Грота</w:t>
      </w:r>
      <w:r w:rsidR="00BC48C0" w:rsidRPr="00F83476">
        <w:rPr>
          <w:rFonts w:ascii="Times New Roman" w:hAnsi="Times New Roman" w:cs="Times New Roman"/>
          <w:sz w:val="24"/>
          <w:szCs w:val="24"/>
        </w:rPr>
        <w:t xml:space="preserve"> за 2013-2014 </w:t>
      </w:r>
      <w:proofErr w:type="spellStart"/>
      <w:r w:rsidR="00BC48C0" w:rsidRPr="00F83476">
        <w:rPr>
          <w:rFonts w:ascii="Times New Roman" w:hAnsi="Times New Roman" w:cs="Times New Roman"/>
          <w:sz w:val="24"/>
          <w:szCs w:val="24"/>
        </w:rPr>
        <w:t>г</w:t>
      </w:r>
      <w:r w:rsidR="00C62942">
        <w:rPr>
          <w:rFonts w:ascii="Times New Roman" w:hAnsi="Times New Roman" w:cs="Times New Roman"/>
          <w:sz w:val="24"/>
          <w:szCs w:val="24"/>
        </w:rPr>
        <w:t>.</w:t>
      </w:r>
      <w:r w:rsidR="00BC48C0" w:rsidRPr="00F834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C48C0" w:rsidRPr="00F83476">
        <w:rPr>
          <w:rFonts w:ascii="Times New Roman" w:hAnsi="Times New Roman" w:cs="Times New Roman"/>
          <w:sz w:val="24"/>
          <w:szCs w:val="24"/>
        </w:rPr>
        <w:t>.</w:t>
      </w:r>
      <w:r w:rsidRPr="00F83476">
        <w:rPr>
          <w:rFonts w:ascii="Times New Roman" w:hAnsi="Times New Roman" w:cs="Times New Roman"/>
          <w:sz w:val="24"/>
          <w:szCs w:val="24"/>
        </w:rPr>
        <w:t xml:space="preserve"> дает основания для оптимизма и высокой степени </w:t>
      </w:r>
      <w:proofErr w:type="gramStart"/>
      <w:r w:rsidRPr="00F83476">
        <w:rPr>
          <w:rFonts w:ascii="Times New Roman" w:hAnsi="Times New Roman" w:cs="Times New Roman"/>
          <w:sz w:val="24"/>
          <w:szCs w:val="24"/>
        </w:rPr>
        <w:t>удовлетворённости  состоянием</w:t>
      </w:r>
      <w:proofErr w:type="gramEnd"/>
      <w:r w:rsidRPr="00F83476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 содержательным наполнением образовательных программ, высоким профессионализмом преподавателей, уровнем качества образования и достигаемых результатов, благоприятной атмосферой творчества и доброжелательности, комфортными условиями и обеспечением безопасности. </w:t>
      </w:r>
    </w:p>
    <w:p w:rsidR="0007386A" w:rsidRPr="00F83476" w:rsidRDefault="0007386A" w:rsidP="00F834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 В максимальной степени успешность и конкурентоспособность школы как одного из общепризнанных лидеров коррекционно</w:t>
      </w:r>
      <w:r w:rsidR="002960AB" w:rsidRPr="00F83476">
        <w:rPr>
          <w:rFonts w:ascii="Times New Roman" w:hAnsi="Times New Roman" w:cs="Times New Roman"/>
          <w:sz w:val="24"/>
          <w:szCs w:val="24"/>
        </w:rPr>
        <w:t>го образования не только Санкт-П</w:t>
      </w:r>
      <w:r w:rsidR="00335C22" w:rsidRPr="00F83476">
        <w:rPr>
          <w:rFonts w:ascii="Times New Roman" w:hAnsi="Times New Roman" w:cs="Times New Roman"/>
          <w:sz w:val="24"/>
          <w:szCs w:val="24"/>
        </w:rPr>
        <w:t>етербурга</w:t>
      </w:r>
      <w:r w:rsidRPr="00F83476">
        <w:rPr>
          <w:rFonts w:ascii="Times New Roman" w:hAnsi="Times New Roman" w:cs="Times New Roman"/>
          <w:sz w:val="24"/>
          <w:szCs w:val="24"/>
        </w:rPr>
        <w:t xml:space="preserve">, но и </w:t>
      </w:r>
      <w:r w:rsidR="002960AB" w:rsidRPr="00F83476">
        <w:rPr>
          <w:rFonts w:ascii="Times New Roman" w:hAnsi="Times New Roman" w:cs="Times New Roman"/>
          <w:sz w:val="24"/>
          <w:szCs w:val="24"/>
        </w:rPr>
        <w:t>России</w:t>
      </w:r>
      <w:r w:rsidR="00E776CB" w:rsidRPr="00F83476">
        <w:rPr>
          <w:rFonts w:ascii="Times New Roman" w:hAnsi="Times New Roman" w:cs="Times New Roman"/>
          <w:sz w:val="24"/>
          <w:szCs w:val="24"/>
        </w:rPr>
        <w:t>,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 xml:space="preserve"> обеспечивается качеством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 школы, кадровым составом </w:t>
      </w:r>
      <w:r w:rsidRPr="00F83476">
        <w:rPr>
          <w:rFonts w:ascii="Times New Roman" w:hAnsi="Times New Roman" w:cs="Times New Roman"/>
          <w:sz w:val="24"/>
          <w:szCs w:val="24"/>
        </w:rPr>
        <w:t>учреждения, высоким уровнем профессиональных компетентностей специалистов, ориентацией на инициативные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и инновационные </w:t>
      </w:r>
      <w:r w:rsidRPr="00F83476">
        <w:rPr>
          <w:rFonts w:ascii="Times New Roman" w:hAnsi="Times New Roman" w:cs="Times New Roman"/>
          <w:sz w:val="24"/>
          <w:szCs w:val="24"/>
        </w:rPr>
        <w:t xml:space="preserve"> формы ведения образовательного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, коррекционного и воспитательного </w:t>
      </w:r>
      <w:r w:rsidRPr="00F83476">
        <w:rPr>
          <w:rFonts w:ascii="Times New Roman" w:hAnsi="Times New Roman" w:cs="Times New Roman"/>
          <w:sz w:val="24"/>
          <w:szCs w:val="24"/>
        </w:rPr>
        <w:t xml:space="preserve">процесса, культурно-просветительской и социально-педагогической работы. </w:t>
      </w:r>
    </w:p>
    <w:p w:rsidR="0007386A" w:rsidRPr="00F83476" w:rsidRDefault="0007386A" w:rsidP="00F83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="00B77F23" w:rsidRPr="00F83476">
        <w:rPr>
          <w:rFonts w:ascii="Times New Roman" w:hAnsi="Times New Roman" w:cs="Times New Roman"/>
          <w:sz w:val="24"/>
          <w:szCs w:val="24"/>
        </w:rPr>
        <w:tab/>
      </w:r>
      <w:r w:rsidRPr="00F83476">
        <w:rPr>
          <w:rFonts w:ascii="Times New Roman" w:hAnsi="Times New Roman" w:cs="Times New Roman"/>
          <w:sz w:val="24"/>
          <w:szCs w:val="24"/>
        </w:rPr>
        <w:t xml:space="preserve">Полученные данные позволяют сделать общий вывод о том, что 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школа-интернат №1 им. К.К. Грота </w:t>
      </w:r>
      <w:r w:rsidRPr="00F83476">
        <w:rPr>
          <w:rFonts w:ascii="Times New Roman" w:hAnsi="Times New Roman" w:cs="Times New Roman"/>
          <w:sz w:val="24"/>
          <w:szCs w:val="24"/>
        </w:rPr>
        <w:t xml:space="preserve">работает в полном соответствии с основными </w:t>
      </w:r>
      <w:proofErr w:type="spellStart"/>
      <w:r w:rsidRPr="00F83476">
        <w:rPr>
          <w:rFonts w:ascii="Times New Roman" w:hAnsi="Times New Roman" w:cs="Times New Roman"/>
          <w:sz w:val="24"/>
          <w:szCs w:val="24"/>
        </w:rPr>
        <w:t>задачно</w:t>
      </w:r>
      <w:proofErr w:type="spellEnd"/>
      <w:r w:rsidRPr="00F83476">
        <w:rPr>
          <w:rFonts w:ascii="Times New Roman" w:hAnsi="Times New Roman" w:cs="Times New Roman"/>
          <w:sz w:val="24"/>
          <w:szCs w:val="24"/>
        </w:rPr>
        <w:t xml:space="preserve">-целевыми </w:t>
      </w:r>
      <w:proofErr w:type="gramStart"/>
      <w:r w:rsidRPr="00F83476">
        <w:rPr>
          <w:rFonts w:ascii="Times New Roman" w:hAnsi="Times New Roman" w:cs="Times New Roman"/>
          <w:sz w:val="24"/>
          <w:szCs w:val="24"/>
        </w:rPr>
        <w:t xml:space="preserve">установками 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своей</w:t>
      </w:r>
      <w:proofErr w:type="gramEnd"/>
      <w:r w:rsidR="002960AB" w:rsidRPr="00F83476">
        <w:rPr>
          <w:rFonts w:ascii="Times New Roman" w:hAnsi="Times New Roman" w:cs="Times New Roman"/>
          <w:sz w:val="24"/>
          <w:szCs w:val="24"/>
        </w:rPr>
        <w:t xml:space="preserve"> Программы развития</w:t>
      </w:r>
      <w:r w:rsidRPr="00F83476">
        <w:rPr>
          <w:rFonts w:ascii="Times New Roman" w:hAnsi="Times New Roman" w:cs="Times New Roman"/>
          <w:sz w:val="24"/>
          <w:szCs w:val="24"/>
        </w:rPr>
        <w:t xml:space="preserve"> на 2010-2015 гг.,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 xml:space="preserve">адекватными интересам 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и потребностям </w:t>
      </w:r>
      <w:r w:rsidRPr="00F83476">
        <w:rPr>
          <w:rFonts w:ascii="Times New Roman" w:hAnsi="Times New Roman" w:cs="Times New Roman"/>
          <w:sz w:val="24"/>
          <w:szCs w:val="24"/>
        </w:rPr>
        <w:t>детей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с проблемами зрения </w:t>
      </w:r>
      <w:r w:rsidRPr="00F83476">
        <w:rPr>
          <w:rFonts w:ascii="Times New Roman" w:hAnsi="Times New Roman" w:cs="Times New Roman"/>
          <w:sz w:val="24"/>
          <w:szCs w:val="24"/>
        </w:rPr>
        <w:t xml:space="preserve"> и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их</w:t>
      </w:r>
      <w:r w:rsidRPr="00F83476">
        <w:rPr>
          <w:rFonts w:ascii="Times New Roman" w:hAnsi="Times New Roman" w:cs="Times New Roman"/>
          <w:sz w:val="24"/>
          <w:szCs w:val="24"/>
        </w:rPr>
        <w:t xml:space="preserve"> родителей, а также целям, задачам, приоритетным направлениям </w:t>
      </w:r>
      <w:r w:rsidR="002960AB" w:rsidRPr="00F83476">
        <w:rPr>
          <w:rFonts w:ascii="Times New Roman" w:hAnsi="Times New Roman" w:cs="Times New Roman"/>
          <w:sz w:val="24"/>
          <w:szCs w:val="24"/>
        </w:rPr>
        <w:t>нового закона «Об Образовании РФ»</w:t>
      </w:r>
      <w:r w:rsidR="00BC48C0" w:rsidRPr="00F83476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C67859" w:rsidRDefault="0007386A" w:rsidP="00F834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76">
        <w:rPr>
          <w:rFonts w:ascii="Times New Roman" w:hAnsi="Times New Roman" w:cs="Times New Roman"/>
          <w:sz w:val="24"/>
          <w:szCs w:val="24"/>
        </w:rPr>
        <w:t xml:space="preserve">Однако даже при высоких рейтинговых баллах базовых </w:t>
      </w:r>
      <w:r w:rsidR="002960AB" w:rsidRPr="00F83476">
        <w:rPr>
          <w:rFonts w:ascii="Times New Roman" w:hAnsi="Times New Roman" w:cs="Times New Roman"/>
          <w:sz w:val="24"/>
          <w:szCs w:val="24"/>
        </w:rPr>
        <w:t>компонентов функционирования школы-интерната №1 им. К.К. Грота</w:t>
      </w:r>
      <w:r w:rsidRPr="00F83476">
        <w:rPr>
          <w:rFonts w:ascii="Times New Roman" w:hAnsi="Times New Roman" w:cs="Times New Roman"/>
          <w:sz w:val="24"/>
          <w:szCs w:val="24"/>
        </w:rPr>
        <w:t>, при достаточно объективном «рейтинговом благополучии» есть возможность и целесообразность выявлен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ия резервов развития  и совершенствования </w:t>
      </w:r>
      <w:r w:rsidRPr="00F83476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и воспитательного процессов</w:t>
      </w:r>
      <w:r w:rsidRPr="00F83476">
        <w:rPr>
          <w:rFonts w:ascii="Times New Roman" w:hAnsi="Times New Roman" w:cs="Times New Roman"/>
          <w:sz w:val="24"/>
          <w:szCs w:val="24"/>
        </w:rPr>
        <w:t>, совершенствования организационно -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управленческого механизма, привлечения всё большего количества социальных партнёров,  благодаря участию которых в жизни и деятельности школы дети с проблемами зрения успешнее проходят процесс социализации и адаптации в обществе.</w:t>
      </w:r>
      <w:r w:rsidRPr="00F83476">
        <w:rPr>
          <w:rFonts w:ascii="Times New Roman" w:hAnsi="Times New Roman" w:cs="Times New Roman"/>
          <w:sz w:val="24"/>
          <w:szCs w:val="24"/>
        </w:rPr>
        <w:t xml:space="preserve"> Жизнь не стоит на месте: новые условия, новые требования, новые предписания власти и ожидания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>социума обусловливают активизацию поиска путей и форм</w:t>
      </w:r>
      <w:r w:rsidR="002960AB" w:rsidRPr="00F83476">
        <w:rPr>
          <w:rFonts w:ascii="Times New Roman" w:hAnsi="Times New Roman" w:cs="Times New Roman"/>
          <w:sz w:val="24"/>
          <w:szCs w:val="24"/>
        </w:rPr>
        <w:t xml:space="preserve"> </w:t>
      </w:r>
      <w:r w:rsidRPr="00F83476">
        <w:rPr>
          <w:rFonts w:ascii="Times New Roman" w:hAnsi="Times New Roman" w:cs="Times New Roman"/>
          <w:sz w:val="24"/>
          <w:szCs w:val="24"/>
        </w:rPr>
        <w:t xml:space="preserve">оптимизации жизнедеятельности школьного сообщества. </w:t>
      </w:r>
      <w:r w:rsidRPr="00F83476">
        <w:rPr>
          <w:rFonts w:ascii="Times New Roman" w:hAnsi="Times New Roman" w:cs="Times New Roman"/>
          <w:sz w:val="24"/>
          <w:szCs w:val="24"/>
        </w:rPr>
        <w:cr/>
      </w:r>
    </w:p>
    <w:p w:rsidR="00DB5820" w:rsidRDefault="007A02A0" w:rsidP="00DB5820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7A02A0">
        <w:rPr>
          <w:rFonts w:ascii="Times New Roman" w:hAnsi="Times New Roman"/>
          <w:b/>
          <w:sz w:val="24"/>
          <w:szCs w:val="26"/>
        </w:rPr>
        <w:t>Показатели деятельности общеобразовательной организации, подлежащей самообследованию</w:t>
      </w:r>
    </w:p>
    <w:p w:rsidR="007A02A0" w:rsidRPr="0045378D" w:rsidRDefault="007A02A0" w:rsidP="00DB5820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7286"/>
        <w:gridCol w:w="1214"/>
      </w:tblGrid>
      <w:tr w:rsidR="007A02A0" w:rsidRPr="007A02A0" w:rsidTr="007A02A0">
        <w:trPr>
          <w:trHeight w:val="49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п/п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Показатели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Единица измерения</w:t>
            </w:r>
          </w:p>
        </w:tc>
      </w:tr>
      <w:tr w:rsidR="007A02A0" w:rsidRPr="007A02A0" w:rsidTr="007A02A0">
        <w:trPr>
          <w:trHeight w:val="259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Образовательная деятельность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7A02A0" w:rsidRPr="007A02A0" w:rsidTr="007A02A0">
        <w:trPr>
          <w:trHeight w:val="264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</w:t>
            </w: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ая численность учащихся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016D5B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</w:t>
            </w:r>
          </w:p>
        </w:tc>
      </w:tr>
      <w:tr w:rsidR="007A02A0" w:rsidRPr="007A02A0" w:rsidTr="007A02A0">
        <w:trPr>
          <w:trHeight w:val="485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</w:t>
            </w:r>
          </w:p>
        </w:tc>
      </w:tr>
      <w:tr w:rsidR="007A02A0" w:rsidRPr="007A02A0" w:rsidTr="007A02A0">
        <w:trPr>
          <w:trHeight w:val="48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1.3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</w:t>
            </w:r>
          </w:p>
        </w:tc>
      </w:tr>
      <w:tr w:rsidR="007A02A0" w:rsidRPr="007A02A0" w:rsidTr="007A02A0">
        <w:trPr>
          <w:trHeight w:val="48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1.4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</w:t>
            </w:r>
          </w:p>
        </w:tc>
      </w:tr>
      <w:tr w:rsidR="007A02A0" w:rsidRPr="007A02A0" w:rsidTr="007A02A0">
        <w:trPr>
          <w:trHeight w:val="71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1.5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учащихся, успевающих на и «5» по результатам промежуточной аттестации, в общей чис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ленности учащихся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85/27</w:t>
            </w:r>
          </w:p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/%</w:t>
            </w:r>
          </w:p>
        </w:tc>
      </w:tr>
      <w:tr w:rsidR="007A02A0" w:rsidRPr="007A02A0" w:rsidTr="007A02A0">
        <w:trPr>
          <w:trHeight w:val="49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.6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Средний балл государственной итоговой аттестации выпуск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ников 9 класса по русскому языку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3,25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балл</w:t>
            </w:r>
          </w:p>
        </w:tc>
      </w:tr>
      <w:tr w:rsidR="007A02A0" w:rsidRPr="007A02A0" w:rsidTr="007A02A0">
        <w:trPr>
          <w:trHeight w:val="48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1.7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3.25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балл</w:t>
            </w:r>
          </w:p>
        </w:tc>
      </w:tr>
      <w:tr w:rsidR="007A02A0" w:rsidRPr="007A02A0" w:rsidTr="007A02A0">
        <w:trPr>
          <w:trHeight w:val="485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1.8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67,5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балл</w:t>
            </w:r>
          </w:p>
        </w:tc>
      </w:tr>
      <w:tr w:rsidR="007A02A0" w:rsidRPr="007A02A0" w:rsidTr="007A02A0">
        <w:trPr>
          <w:trHeight w:val="494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1.9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балл</w:t>
            </w:r>
          </w:p>
        </w:tc>
      </w:tr>
      <w:tr w:rsidR="007A02A0" w:rsidRPr="007A02A0" w:rsidTr="007A02A0">
        <w:trPr>
          <w:trHeight w:val="926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.10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9 класса, полу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чивших неудовлетворительные результаты на государственной ито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говой аттестации по русскому языку, в общей численности выпускни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ков 9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931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.11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9 класса, полу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чивших неудовлетворительные результаты на государственной ито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говой аттестации по математике, в общей численности выпускников 9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926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1.12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11 класса, получивших результаты ниже установленного минимального коли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941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1.13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11 класса, получивших результаты ниже установленного минимального коли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чества баллов единого государственного экзамена по математике, в общей численности выпускников</w:t>
            </w:r>
            <w:r w:rsidRPr="007A0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1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.14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06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1.15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11 класса, не получивших аттестаты о среднем общем образовании, в общей чис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ленности выпускников И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06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1.16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9 класса, полу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10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1.17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</w:t>
            </w:r>
            <w:r w:rsidRPr="007A0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 класса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15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.18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учащихся, принявших учас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тие в различных олимпиадах, смотрах, конкурсах, в общей числен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ности учащихся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269/88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06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1.19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учащихся-победителей и призеров олимпиад, смотров, конкурсов, в общей численности уча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щихся, в том числе: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47/18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254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  <w:r w:rsidR="00016D5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.19.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Регионального уровня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46/98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264"/>
        </w:trPr>
        <w:tc>
          <w:tcPr>
            <w:tcW w:w="869" w:type="dxa"/>
            <w:shd w:val="clear" w:color="auto" w:fill="FFFFFF"/>
          </w:tcPr>
          <w:p w:rsidR="007A02A0" w:rsidRPr="007A02A0" w:rsidRDefault="00016D5B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1.19.</w:t>
            </w:r>
            <w:r w:rsidR="007A02A0"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Федерального уровня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264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1.19.3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Международного уровня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RPr="007A02A0" w:rsidTr="007A02A0">
        <w:trPr>
          <w:trHeight w:val="701"/>
        </w:trPr>
        <w:tc>
          <w:tcPr>
            <w:tcW w:w="869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1.20</w:t>
            </w:r>
          </w:p>
        </w:tc>
        <w:tc>
          <w:tcPr>
            <w:tcW w:w="7286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учащихся, получающих образованнее углубленным изучением отдельных учебных предме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тов, в общей численности учащихся</w:t>
            </w:r>
          </w:p>
        </w:tc>
        <w:tc>
          <w:tcPr>
            <w:tcW w:w="1214" w:type="dxa"/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Style w:val="911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  <w:lang w:val="ru"/>
              </w:rPr>
              <w:lastRenderedPageBreak/>
              <w:t>1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учащихся, получающих образование</w:t>
            </w:r>
            <w:r w:rsidRPr="007A02A0">
              <w:rPr>
                <w:rStyle w:val="ac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а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рамках профильного обучения, в общей численности учащихся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23/7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обучающихся с применени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 дистанционных образовательных технологий, электронного обучения, а общей численности учащихся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 в рамках сетевой формы реализации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ых программ, в общей численнос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ти учащихся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Общая численность педагогических работников,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142 человек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ких 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127/89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работников, имеющих высшее образование педагог</w:t>
            </w:r>
            <w:r w:rsidR="00016D5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ической направленности (профиля)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 общей численности педагогических 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92/65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ности педагогических 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12/8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7/5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76/54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1.29.1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Высшая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55/72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1.29.2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Первая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30/39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1.30.1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 5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30/21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30.2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Свыше 30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22/15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1.31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педагогических работников е общей численности педагогических работников в возрасте до 30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22/15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</w:t>
            </w:r>
            <w:r w:rsidRPr="007A02A0">
              <w:rPr>
                <w:rStyle w:val="105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вес численности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40/28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</w:t>
            </w:r>
            <w:r w:rsidRPr="007A02A0">
              <w:rPr>
                <w:rStyle w:val="105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вес численности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педагогических и админист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97/68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</w:t>
            </w:r>
            <w:r w:rsidRPr="007A02A0">
              <w:rPr>
                <w:rStyle w:val="105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ru"/>
              </w:rPr>
              <w:t>ность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/удельный</w:t>
            </w:r>
            <w:r w:rsidRPr="007A02A0">
              <w:rPr>
                <w:rStyle w:val="105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Бесчисленности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педагогических и админист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ративно-хозяйственных работников, прошедших повышение квали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фикации</w:t>
            </w:r>
            <w:r w:rsidRPr="007A02A0">
              <w:rPr>
                <w:rStyle w:val="105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по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62/43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Style w:val="11TimesNewRoman95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val="ru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Инфраструктура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Количество компьютеров в расчете на одного учащегося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0.07 единиц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Style w:val="101pt"/>
                <w:rFonts w:eastAsiaTheme="minorHAnsi"/>
                <w:spacing w:val="0"/>
                <w:sz w:val="24"/>
                <w:szCs w:val="24"/>
                <w:shd w:val="clear" w:color="auto" w:fill="auto"/>
                <w:lang w:val="ru"/>
              </w:rPr>
              <w:t>2.2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Количество экземпляров учебной и учебно-методической литерату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4841 единиц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Наличие читального зала библиотеки,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2.4.1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2.4.2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медиатекой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2.4.3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2.4.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2.4.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контролируемой распечаткой бумажных материалов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Style w:val="101pt"/>
                <w:rFonts w:eastAsiaTheme="minorHAnsi"/>
                <w:spacing w:val="0"/>
                <w:sz w:val="24"/>
                <w:szCs w:val="24"/>
                <w:shd w:val="clear" w:color="auto" w:fill="auto"/>
                <w:lang w:val="ru"/>
              </w:rPr>
              <w:t>2</w:t>
            </w:r>
            <w:r>
              <w:rPr>
                <w:rStyle w:val="101pt"/>
                <w:rFonts w:eastAsiaTheme="minorHAnsi"/>
                <w:spacing w:val="0"/>
                <w:sz w:val="24"/>
                <w:szCs w:val="24"/>
                <w:shd w:val="clear" w:color="auto" w:fill="auto"/>
                <w:lang w:val="ru"/>
              </w:rPr>
              <w:t>.</w:t>
            </w:r>
            <w:r w:rsidRPr="007A02A0">
              <w:rPr>
                <w:rStyle w:val="101pt"/>
                <w:rFonts w:eastAsiaTheme="minorHAnsi"/>
                <w:spacing w:val="0"/>
                <w:sz w:val="24"/>
                <w:szCs w:val="24"/>
                <w:shd w:val="clear" w:color="auto" w:fill="auto"/>
                <w:lang w:val="ru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Численность/удельный вес численности учащихся, которым обеспе</w:t>
            </w: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чена возможность пользоваться широкополосным Интернетом (не Ме.н^.2. Мб/с),</w:t>
            </w:r>
            <w:r w:rsidR="00016D5B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bookmarkStart w:id="0" w:name="_GoBack"/>
            <w:bookmarkEnd w:id="0"/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 общей. численности учащихся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120/29 человек/%</w:t>
            </w:r>
          </w:p>
        </w:tc>
      </w:tr>
      <w:tr w:rsidR="007A02A0" w:rsidTr="007A02A0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Style w:val="101pt"/>
                <w:rFonts w:eastAsiaTheme="minorHAnsi"/>
                <w:spacing w:val="0"/>
                <w:sz w:val="24"/>
                <w:szCs w:val="24"/>
                <w:shd w:val="clear" w:color="auto" w:fill="auto"/>
                <w:lang w:val="ru"/>
              </w:rPr>
            </w:pPr>
            <w:r>
              <w:rPr>
                <w:rStyle w:val="101pt"/>
                <w:rFonts w:eastAsiaTheme="minorHAnsi"/>
                <w:spacing w:val="0"/>
                <w:sz w:val="24"/>
                <w:szCs w:val="24"/>
                <w:shd w:val="clear" w:color="auto" w:fill="auto"/>
                <w:lang w:val="ru"/>
              </w:rPr>
              <w:lastRenderedPageBreak/>
              <w:t>2.6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Общая площадь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A0" w:rsidRPr="007A02A0" w:rsidRDefault="007A02A0" w:rsidP="007A0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A0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  <w:proofErr w:type="spellStart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A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5820" w:rsidRPr="00F83476" w:rsidRDefault="00DB5820" w:rsidP="00F834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5820" w:rsidRPr="00F83476" w:rsidSect="00F83476">
      <w:footerReference w:type="default" r:id="rId9"/>
      <w:pgSz w:w="11906" w:h="16838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B7" w:rsidRDefault="00E542B7" w:rsidP="004B2730">
      <w:pPr>
        <w:spacing w:after="0" w:line="240" w:lineRule="auto"/>
      </w:pPr>
      <w:r>
        <w:separator/>
      </w:r>
    </w:p>
  </w:endnote>
  <w:endnote w:type="continuationSeparator" w:id="0">
    <w:p w:rsidR="00E542B7" w:rsidRDefault="00E542B7" w:rsidP="004B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6735"/>
      <w:docPartObj>
        <w:docPartGallery w:val="Page Numbers (Bottom of Page)"/>
        <w:docPartUnique/>
      </w:docPartObj>
    </w:sdtPr>
    <w:sdtEndPr/>
    <w:sdtContent>
      <w:p w:rsidR="004B2730" w:rsidRDefault="006267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D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2730" w:rsidRDefault="004B2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B7" w:rsidRDefault="00E542B7" w:rsidP="004B2730">
      <w:pPr>
        <w:spacing w:after="0" w:line="240" w:lineRule="auto"/>
      </w:pPr>
      <w:r>
        <w:separator/>
      </w:r>
    </w:p>
  </w:footnote>
  <w:footnote w:type="continuationSeparator" w:id="0">
    <w:p w:rsidR="00E542B7" w:rsidRDefault="00E542B7" w:rsidP="004B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7337"/>
    <w:multiLevelType w:val="hybridMultilevel"/>
    <w:tmpl w:val="01C2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E3CFD"/>
    <w:multiLevelType w:val="multilevel"/>
    <w:tmpl w:val="A66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4EE"/>
    <w:rsid w:val="00016D5B"/>
    <w:rsid w:val="00017718"/>
    <w:rsid w:val="00044DB1"/>
    <w:rsid w:val="0007386A"/>
    <w:rsid w:val="00094E53"/>
    <w:rsid w:val="000B3531"/>
    <w:rsid w:val="000C028E"/>
    <w:rsid w:val="000F4E13"/>
    <w:rsid w:val="001249F0"/>
    <w:rsid w:val="00126CAA"/>
    <w:rsid w:val="00184340"/>
    <w:rsid w:val="0018621B"/>
    <w:rsid w:val="00191805"/>
    <w:rsid w:val="001C7479"/>
    <w:rsid w:val="00216369"/>
    <w:rsid w:val="002527E0"/>
    <w:rsid w:val="002815D2"/>
    <w:rsid w:val="002941C0"/>
    <w:rsid w:val="002960AB"/>
    <w:rsid w:val="002C5C64"/>
    <w:rsid w:val="00300625"/>
    <w:rsid w:val="003255CE"/>
    <w:rsid w:val="00335C22"/>
    <w:rsid w:val="00374B24"/>
    <w:rsid w:val="0038510D"/>
    <w:rsid w:val="003928B6"/>
    <w:rsid w:val="003B645C"/>
    <w:rsid w:val="003E15C7"/>
    <w:rsid w:val="004040D8"/>
    <w:rsid w:val="004102C9"/>
    <w:rsid w:val="00426B4D"/>
    <w:rsid w:val="00486FF7"/>
    <w:rsid w:val="004A5FAC"/>
    <w:rsid w:val="004B2730"/>
    <w:rsid w:val="004C645F"/>
    <w:rsid w:val="004D46C5"/>
    <w:rsid w:val="00550C65"/>
    <w:rsid w:val="00560202"/>
    <w:rsid w:val="005B5AEC"/>
    <w:rsid w:val="00626742"/>
    <w:rsid w:val="00656E95"/>
    <w:rsid w:val="006876C6"/>
    <w:rsid w:val="006E6FF5"/>
    <w:rsid w:val="006F0733"/>
    <w:rsid w:val="00704043"/>
    <w:rsid w:val="00710C40"/>
    <w:rsid w:val="00712801"/>
    <w:rsid w:val="00733CE8"/>
    <w:rsid w:val="007A02A0"/>
    <w:rsid w:val="007B0A81"/>
    <w:rsid w:val="007E5C6D"/>
    <w:rsid w:val="008133CD"/>
    <w:rsid w:val="00820ADE"/>
    <w:rsid w:val="008300B4"/>
    <w:rsid w:val="008751DB"/>
    <w:rsid w:val="00886F64"/>
    <w:rsid w:val="008D461B"/>
    <w:rsid w:val="008F2F32"/>
    <w:rsid w:val="00902F5B"/>
    <w:rsid w:val="009050DD"/>
    <w:rsid w:val="00911775"/>
    <w:rsid w:val="0091273E"/>
    <w:rsid w:val="00976B25"/>
    <w:rsid w:val="009D683A"/>
    <w:rsid w:val="009F179A"/>
    <w:rsid w:val="00A115B9"/>
    <w:rsid w:val="00A34668"/>
    <w:rsid w:val="00A83FEC"/>
    <w:rsid w:val="00A9255D"/>
    <w:rsid w:val="00AA680A"/>
    <w:rsid w:val="00AC5B36"/>
    <w:rsid w:val="00AF4586"/>
    <w:rsid w:val="00B0364B"/>
    <w:rsid w:val="00B20E3F"/>
    <w:rsid w:val="00B56336"/>
    <w:rsid w:val="00B61085"/>
    <w:rsid w:val="00B77F23"/>
    <w:rsid w:val="00B957BC"/>
    <w:rsid w:val="00BC1265"/>
    <w:rsid w:val="00BC3D4E"/>
    <w:rsid w:val="00BC48C0"/>
    <w:rsid w:val="00BC70D9"/>
    <w:rsid w:val="00BD78B9"/>
    <w:rsid w:val="00BF6D26"/>
    <w:rsid w:val="00C13BB4"/>
    <w:rsid w:val="00C14B93"/>
    <w:rsid w:val="00C21D81"/>
    <w:rsid w:val="00C30E7E"/>
    <w:rsid w:val="00C4029F"/>
    <w:rsid w:val="00C55F90"/>
    <w:rsid w:val="00C62942"/>
    <w:rsid w:val="00C67859"/>
    <w:rsid w:val="00C734EE"/>
    <w:rsid w:val="00CC7754"/>
    <w:rsid w:val="00CD6544"/>
    <w:rsid w:val="00CF4278"/>
    <w:rsid w:val="00D12AD7"/>
    <w:rsid w:val="00D243C6"/>
    <w:rsid w:val="00D34253"/>
    <w:rsid w:val="00D520E4"/>
    <w:rsid w:val="00D65CEC"/>
    <w:rsid w:val="00D661E7"/>
    <w:rsid w:val="00DA28D8"/>
    <w:rsid w:val="00DB2628"/>
    <w:rsid w:val="00DB5820"/>
    <w:rsid w:val="00DF2A83"/>
    <w:rsid w:val="00E542B7"/>
    <w:rsid w:val="00E776CB"/>
    <w:rsid w:val="00E90EA9"/>
    <w:rsid w:val="00E9435C"/>
    <w:rsid w:val="00EA79F5"/>
    <w:rsid w:val="00ED0F70"/>
    <w:rsid w:val="00ED61EB"/>
    <w:rsid w:val="00F11C4F"/>
    <w:rsid w:val="00F37FE7"/>
    <w:rsid w:val="00F54CED"/>
    <w:rsid w:val="00F82CFC"/>
    <w:rsid w:val="00F83476"/>
    <w:rsid w:val="00F876F0"/>
    <w:rsid w:val="00FB21B2"/>
    <w:rsid w:val="00FD4AF1"/>
    <w:rsid w:val="00FE0FB9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7116-9E7F-4256-B953-2C969C9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C3D4E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C3D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83FEC"/>
    <w:pPr>
      <w:spacing w:after="0" w:line="273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83FEC"/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747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B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730"/>
  </w:style>
  <w:style w:type="paragraph" w:styleId="a8">
    <w:name w:val="footer"/>
    <w:basedOn w:val="a"/>
    <w:link w:val="a9"/>
    <w:uiPriority w:val="99"/>
    <w:unhideWhenUsed/>
    <w:rsid w:val="004B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730"/>
  </w:style>
  <w:style w:type="paragraph" w:styleId="aa">
    <w:name w:val="List Paragraph"/>
    <w:basedOn w:val="a"/>
    <w:uiPriority w:val="99"/>
    <w:qFormat/>
    <w:rsid w:val="00DB58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1"/>
    <w:locked/>
    <w:rsid w:val="00DB5820"/>
    <w:rPr>
      <w:rFonts w:eastAsia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DB5820"/>
    <w:pPr>
      <w:widowControl w:val="0"/>
      <w:shd w:val="clear" w:color="auto" w:fill="FFFFFF"/>
      <w:spacing w:before="360" w:after="120" w:line="240" w:lineRule="atLeast"/>
    </w:pPr>
    <w:rPr>
      <w:rFonts w:eastAsia="Times New Roman"/>
      <w:sz w:val="26"/>
    </w:rPr>
  </w:style>
  <w:style w:type="character" w:customStyle="1" w:styleId="6">
    <w:name w:val="Основной текст (6)_"/>
    <w:basedOn w:val="a0"/>
    <w:link w:val="60"/>
    <w:rsid w:val="007A02A0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A02A0"/>
    <w:rPr>
      <w:sz w:val="21"/>
      <w:szCs w:val="21"/>
      <w:shd w:val="clear" w:color="auto" w:fill="FFFFFF"/>
    </w:rPr>
  </w:style>
  <w:style w:type="character" w:customStyle="1" w:styleId="911pt">
    <w:name w:val="Основной текст (9) + 11 pt;Не полужирный"/>
    <w:basedOn w:val="9"/>
    <w:rsid w:val="007A02A0"/>
    <w:rPr>
      <w:b/>
      <w:bCs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b"/>
    <w:rsid w:val="007A02A0"/>
    <w:rPr>
      <w:rFonts w:eastAsia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pt">
    <w:name w:val="Основной текст + 10;5 pt;Полужирный"/>
    <w:basedOn w:val="ab"/>
    <w:rsid w:val="007A02A0"/>
    <w:rPr>
      <w:rFonts w:eastAsia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A02A0"/>
    <w:rPr>
      <w:rFonts w:ascii="Arial" w:eastAsia="Arial" w:hAnsi="Arial" w:cs="Arial"/>
      <w:sz w:val="48"/>
      <w:szCs w:val="48"/>
      <w:shd w:val="clear" w:color="auto" w:fill="FFFFFF"/>
    </w:rPr>
  </w:style>
  <w:style w:type="character" w:customStyle="1" w:styleId="11TimesNewRoman95pt">
    <w:name w:val="Основной текст (11) + Times New Roman;9;5 pt;Полужирный;Курсив"/>
    <w:basedOn w:val="11"/>
    <w:rsid w:val="007A02A0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A02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7A02A0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12">
    <w:name w:val="Основной текст12"/>
    <w:basedOn w:val="a"/>
    <w:rsid w:val="007A02A0"/>
    <w:pPr>
      <w:shd w:val="clear" w:color="auto" w:fill="FFFFFF"/>
      <w:spacing w:after="0" w:line="0" w:lineRule="atLeast"/>
      <w:ind w:hanging="1120"/>
    </w:pPr>
    <w:rPr>
      <w:rFonts w:ascii="Microsoft Sans Serif" w:eastAsia="Microsoft Sans Serif" w:hAnsi="Microsoft Sans Serif" w:cs="Microsoft Sans Serif"/>
      <w:color w:val="000000"/>
      <w:lang w:val="ru" w:eastAsia="ru-RU"/>
    </w:rPr>
  </w:style>
  <w:style w:type="paragraph" w:customStyle="1" w:styleId="60">
    <w:name w:val="Основной текст (6)"/>
    <w:basedOn w:val="a"/>
    <w:link w:val="6"/>
    <w:rsid w:val="007A02A0"/>
    <w:pPr>
      <w:shd w:val="clear" w:color="auto" w:fill="FFFFFF"/>
      <w:spacing w:after="0" w:line="0" w:lineRule="atLeast"/>
    </w:pPr>
  </w:style>
  <w:style w:type="paragraph" w:customStyle="1" w:styleId="90">
    <w:name w:val="Основной текст (9)"/>
    <w:basedOn w:val="a"/>
    <w:link w:val="9"/>
    <w:rsid w:val="007A02A0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A02A0"/>
    <w:pPr>
      <w:shd w:val="clear" w:color="auto" w:fill="FFFFFF"/>
      <w:spacing w:after="0" w:line="0" w:lineRule="atLeast"/>
    </w:pPr>
    <w:rPr>
      <w:rFonts w:ascii="Arial" w:eastAsia="Arial" w:hAnsi="Arial" w:cs="Arial"/>
      <w:sz w:val="48"/>
      <w:szCs w:val="48"/>
    </w:rPr>
  </w:style>
  <w:style w:type="paragraph" w:customStyle="1" w:styleId="100">
    <w:name w:val="Основной текст (10)"/>
    <w:basedOn w:val="a"/>
    <w:link w:val="10"/>
    <w:rsid w:val="007A02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21a081f3bd7/%D0%98%D0%9E%D0%9F%20%D0%92%D0%BD%D0%B5%D1%83%D1%80%D0%BE%D1%87%D0%BD%D0%B0%D1%8F%20%D0%B4%D0%B5%D1%8F%D1%82%D0%B5%D0%BB%D1%8C%D0%BD%D0%BE%D1%81%D1%82%D1%8C.%20%D0%9F%D1%80%D0%BE%D0%B3%D1%80%D0%B0%D0%BC%D0%BC%D0%B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0A9F-5947-46D1-AE89-ADF888BE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Егоров Илья Александрович</cp:lastModifiedBy>
  <cp:revision>28</cp:revision>
  <cp:lastPrinted>2012-11-01T12:47:00Z</cp:lastPrinted>
  <dcterms:created xsi:type="dcterms:W3CDTF">2014-04-18T11:49:00Z</dcterms:created>
  <dcterms:modified xsi:type="dcterms:W3CDTF">2014-09-12T10:25:00Z</dcterms:modified>
</cp:coreProperties>
</file>